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55" w:rsidRPr="00D3377D" w:rsidRDefault="00E76A55" w:rsidP="00E76A55">
      <w:pPr>
        <w:pStyle w:val="KeinLeerraum"/>
        <w:jc w:val="center"/>
        <w:rPr>
          <w:rFonts w:ascii="AD Coburg1" w:eastAsia="Times New Roman" w:hAnsi="AD Coburg1" w:cs="Times New Roman"/>
          <w:bCs/>
          <w:sz w:val="72"/>
          <w:szCs w:val="72"/>
          <w:lang w:eastAsia="de-DE"/>
        </w:rPr>
      </w:pPr>
      <w:r w:rsidRPr="00D3377D">
        <w:rPr>
          <w:rFonts w:ascii="AD Coburg1" w:eastAsia="Times New Roman" w:hAnsi="AD Coburg1" w:cs="Times New Roman"/>
          <w:bCs/>
          <w:sz w:val="72"/>
          <w:szCs w:val="72"/>
          <w:lang w:eastAsia="de-DE"/>
        </w:rPr>
        <w:t xml:space="preserve">Uraltes kräftiges Gebet und Segen </w:t>
      </w:r>
    </w:p>
    <w:p w:rsidR="00E76A55" w:rsidRPr="00D3377D" w:rsidRDefault="00E76A55" w:rsidP="00E76A55">
      <w:pPr>
        <w:pStyle w:val="KeinLeerraum"/>
        <w:jc w:val="center"/>
        <w:rPr>
          <w:rFonts w:ascii="AD Coburg1" w:eastAsia="Times New Roman" w:hAnsi="AD Coburg1" w:cs="Times New Roman"/>
          <w:bCs/>
          <w:sz w:val="72"/>
          <w:szCs w:val="72"/>
          <w:lang w:eastAsia="de-DE"/>
        </w:rPr>
      </w:pPr>
      <w:r w:rsidRPr="00D3377D">
        <w:rPr>
          <w:rFonts w:ascii="AD Coburg1" w:eastAsia="Times New Roman" w:hAnsi="AD Coburg1" w:cs="Times New Roman"/>
          <w:bCs/>
          <w:sz w:val="72"/>
          <w:szCs w:val="72"/>
          <w:lang w:eastAsia="de-DE"/>
        </w:rPr>
        <w:t>gegen das Unwetter</w:t>
      </w:r>
    </w:p>
    <w:p w:rsidR="006B076A" w:rsidRPr="006B076A" w:rsidRDefault="006B076A" w:rsidP="00E76A55">
      <w:pPr>
        <w:pStyle w:val="KeinLeerraum"/>
        <w:jc w:val="center"/>
        <w:rPr>
          <w:rFonts w:ascii="Harrington" w:eastAsia="Times New Roman" w:hAnsi="Harrington" w:cs="Times New Roman"/>
          <w:b/>
          <w:sz w:val="18"/>
          <w:szCs w:val="18"/>
          <w:lang w:eastAsia="de-DE"/>
        </w:rPr>
      </w:pPr>
    </w:p>
    <w:p w:rsidR="00E76A55" w:rsidRPr="006B076A" w:rsidRDefault="006B076A" w:rsidP="00E76A55">
      <w:pPr>
        <w:pStyle w:val="KeinLeerraum"/>
        <w:jc w:val="center"/>
        <w:rPr>
          <w:rFonts w:ascii="Palatino Linotype" w:eastAsia="Times New Roman" w:hAnsi="Palatino Linotype" w:cs="Times New Roman"/>
          <w:bCs/>
          <w:sz w:val="27"/>
          <w:szCs w:val="27"/>
          <w:lang w:eastAsia="de-DE"/>
        </w:rPr>
      </w:pPr>
      <w:r w:rsidRPr="00694C96">
        <w:rPr>
          <w:rFonts w:ascii="Harrington" w:eastAsia="Times New Roman" w:hAnsi="Harrington" w:cs="Times New Roman"/>
          <w:b/>
          <w:sz w:val="32"/>
          <w:szCs w:val="32"/>
          <w:lang w:eastAsia="de-DE"/>
        </w:rPr>
        <w:t>†</w:t>
      </w:r>
      <w:r>
        <w:rPr>
          <w:rFonts w:ascii="Harrington" w:eastAsia="Times New Roman" w:hAnsi="Harrington" w:cs="Times New Roman"/>
          <w:b/>
          <w:sz w:val="32"/>
          <w:szCs w:val="32"/>
          <w:lang w:eastAsia="de-DE"/>
        </w:rPr>
        <w:t xml:space="preserve"> = </w:t>
      </w:r>
      <w:r w:rsidRPr="006B076A">
        <w:rPr>
          <w:rFonts w:ascii="Palatino Linotype" w:eastAsia="Times New Roman" w:hAnsi="Palatino Linotype" w:cs="Times New Roman"/>
          <w:i/>
          <w:sz w:val="32"/>
          <w:szCs w:val="32"/>
          <w:lang w:eastAsia="de-DE"/>
        </w:rPr>
        <w:t>Kreuzzeichen machen mit dem Kreuz</w:t>
      </w:r>
    </w:p>
    <w:p w:rsidR="00D3377D" w:rsidRDefault="00D3377D" w:rsidP="00E76A55">
      <w:pPr>
        <w:pStyle w:val="KeinLeerraum"/>
        <w:jc w:val="center"/>
        <w:rPr>
          <w:rFonts w:ascii="Times New Roman" w:eastAsia="Times New Roman" w:hAnsi="Times New Roman" w:cs="Times New Roman"/>
          <w:b/>
          <w:bCs/>
          <w:sz w:val="27"/>
          <w:szCs w:val="27"/>
          <w:lang w:eastAsia="de-DE"/>
        </w:rPr>
      </w:pPr>
    </w:p>
    <w:p w:rsidR="00E76A55" w:rsidRDefault="00E76A55" w:rsidP="00E76A55">
      <w:pPr>
        <w:pStyle w:val="KeinLeerraum"/>
        <w:jc w:val="center"/>
        <w:rPr>
          <w:rFonts w:ascii="Segoe UI Semibold" w:eastAsia="Times New Roman" w:hAnsi="Segoe UI Semibold" w:cs="Times New Roman"/>
          <w:b/>
          <w:bCs/>
          <w:sz w:val="32"/>
          <w:szCs w:val="32"/>
          <w:lang w:eastAsia="de-DE"/>
        </w:rPr>
      </w:pPr>
      <w:r w:rsidRPr="00E76A55">
        <w:rPr>
          <w:rFonts w:ascii="Segoe UI Semibold" w:eastAsia="Times New Roman" w:hAnsi="Segoe UI Semibold" w:cs="Times New Roman"/>
          <w:b/>
          <w:bCs/>
          <w:sz w:val="32"/>
          <w:szCs w:val="32"/>
          <w:lang w:eastAsia="de-DE"/>
        </w:rPr>
        <w:t xml:space="preserve"> </w:t>
      </w:r>
      <w:r w:rsidR="00694C96" w:rsidRPr="00694C96">
        <w:rPr>
          <w:rFonts w:ascii="Harrington" w:eastAsia="Times New Roman" w:hAnsi="Harrington" w:cs="Times New Roman"/>
          <w:b/>
          <w:sz w:val="32"/>
          <w:szCs w:val="32"/>
          <w:lang w:eastAsia="de-DE"/>
        </w:rPr>
        <w:t>†</w:t>
      </w:r>
      <w:r w:rsidRPr="00E76A55">
        <w:rPr>
          <w:rFonts w:ascii="Segoe UI Semibold" w:eastAsia="Times New Roman" w:hAnsi="Segoe UI Semibold" w:cs="Times New Roman"/>
          <w:b/>
          <w:bCs/>
          <w:sz w:val="32"/>
          <w:szCs w:val="32"/>
          <w:lang w:eastAsia="de-DE"/>
        </w:rPr>
        <w:t xml:space="preserve"> Jesus Christus, der König der Glorie, </w:t>
      </w:r>
      <w:bookmarkStart w:id="0" w:name="_GoBack"/>
      <w:bookmarkEnd w:id="0"/>
    </w:p>
    <w:p w:rsidR="00E76A55" w:rsidRPr="00E76A55" w:rsidRDefault="00E76A55" w:rsidP="00E76A55">
      <w:pPr>
        <w:pStyle w:val="KeinLeerraum"/>
        <w:jc w:val="center"/>
        <w:rPr>
          <w:rFonts w:ascii="Segoe UI Semibold" w:eastAsia="Times New Roman" w:hAnsi="Segoe UI Semibold" w:cs="Times New Roman"/>
          <w:b/>
          <w:bCs/>
          <w:sz w:val="32"/>
          <w:szCs w:val="32"/>
          <w:lang w:eastAsia="de-DE"/>
        </w:rPr>
      </w:pPr>
      <w:r w:rsidRPr="00E76A55">
        <w:rPr>
          <w:rFonts w:ascii="Segoe UI Semibold" w:eastAsia="Times New Roman" w:hAnsi="Segoe UI Semibold" w:cs="Times New Roman"/>
          <w:b/>
          <w:bCs/>
          <w:sz w:val="32"/>
          <w:szCs w:val="32"/>
          <w:lang w:eastAsia="de-DE"/>
        </w:rPr>
        <w:t xml:space="preserve">ist gekommen in Frieden.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Gott ist Mensch geworden, </w:t>
      </w:r>
    </w:p>
    <w:p w:rsidR="00E76A55" w:rsidRPr="00E76A55" w:rsidRDefault="00E76A55" w:rsidP="00E76A55">
      <w:pPr>
        <w:pStyle w:val="KeinLeerraum"/>
        <w:jc w:val="center"/>
        <w:rPr>
          <w:rFonts w:ascii="Segoe UI Semibold" w:eastAsia="Times New Roman" w:hAnsi="Segoe UI Semibold" w:cs="Times New Roman"/>
          <w:b/>
          <w:bCs/>
          <w:sz w:val="32"/>
          <w:szCs w:val="32"/>
          <w:lang w:eastAsia="de-DE"/>
        </w:rPr>
      </w:pPr>
      <w:r w:rsidRPr="00E76A55">
        <w:rPr>
          <w:rFonts w:ascii="Segoe UI Semibold" w:eastAsia="Times New Roman" w:hAnsi="Segoe UI Semibold" w:cs="Times New Roman"/>
          <w:b/>
          <w:bCs/>
          <w:sz w:val="32"/>
          <w:szCs w:val="32"/>
          <w:lang w:eastAsia="de-DE"/>
        </w:rPr>
        <w:t xml:space="preserve">und das Wort ist Fleisch geworden,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von der Jungfrau geboren worden,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hat gelitten,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gekreuzigt worden,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gestorben,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vom Tode auferstanden,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zum Himmel aufgefahren,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überwindet,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herrscht,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gebietet,</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wolle uns vor allem Blitz und Donner beschützen.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ging mitten durch Sie in Frieden,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und das Wort ist Fleisch geworden,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Christus ist bei uns mit Maria. </w:t>
      </w:r>
    </w:p>
    <w:p w:rsidR="00E76A55" w:rsidRPr="00E76A55" w:rsidRDefault="00E76A55" w:rsidP="00E76A55">
      <w:pPr>
        <w:pStyle w:val="KeinLeerraum"/>
        <w:jc w:val="center"/>
        <w:rPr>
          <w:rFonts w:ascii="Segoe UI Semibold" w:eastAsia="Times New Roman" w:hAnsi="Segoe UI Semibold" w:cs="Times New Roman"/>
          <w:b/>
          <w:bCs/>
          <w:sz w:val="32"/>
          <w:szCs w:val="32"/>
          <w:lang w:eastAsia="de-DE"/>
        </w:rPr>
      </w:pPr>
      <w:r w:rsidRPr="00E76A55">
        <w:rPr>
          <w:rFonts w:ascii="Segoe UI Semibold" w:eastAsia="Times New Roman" w:hAnsi="Segoe UI Semibold" w:cs="Times New Roman"/>
          <w:b/>
          <w:bCs/>
          <w:sz w:val="32"/>
          <w:szCs w:val="32"/>
          <w:lang w:eastAsia="de-DE"/>
        </w:rPr>
        <w:t xml:space="preserve">Fliehet, ihr feindlichen Geister, denn der Löwe  </w:t>
      </w:r>
    </w:p>
    <w:p w:rsidR="00E76A55" w:rsidRPr="00E76A55" w:rsidRDefault="00E76A55" w:rsidP="00E76A55">
      <w:pPr>
        <w:pStyle w:val="KeinLeerraum"/>
        <w:jc w:val="center"/>
        <w:rPr>
          <w:rFonts w:ascii="Segoe UI Semibold" w:eastAsia="Times New Roman" w:hAnsi="Segoe UI Semibold" w:cs="Times New Roman"/>
          <w:b/>
          <w:bCs/>
          <w:sz w:val="32"/>
          <w:szCs w:val="32"/>
          <w:lang w:eastAsia="de-DE"/>
        </w:rPr>
      </w:pPr>
      <w:r w:rsidRPr="00E76A55">
        <w:rPr>
          <w:rFonts w:ascii="Segoe UI Semibold" w:eastAsia="Times New Roman" w:hAnsi="Segoe UI Semibold" w:cs="Times New Roman"/>
          <w:b/>
          <w:bCs/>
          <w:sz w:val="32"/>
          <w:szCs w:val="32"/>
          <w:lang w:eastAsia="de-DE"/>
        </w:rPr>
        <w:t xml:space="preserve">aus dem Geschlechte </w:t>
      </w:r>
      <w:proofErr w:type="spellStart"/>
      <w:r w:rsidRPr="00E76A55">
        <w:rPr>
          <w:rFonts w:ascii="Segoe UI Semibold" w:eastAsia="Times New Roman" w:hAnsi="Segoe UI Semibold" w:cs="Times New Roman"/>
          <w:b/>
          <w:bCs/>
          <w:sz w:val="32"/>
          <w:szCs w:val="32"/>
          <w:lang w:eastAsia="de-DE"/>
        </w:rPr>
        <w:t>Juda</w:t>
      </w:r>
      <w:proofErr w:type="spellEnd"/>
      <w:r w:rsidRPr="00E76A55">
        <w:rPr>
          <w:rFonts w:ascii="Segoe UI Semibold" w:eastAsia="Times New Roman" w:hAnsi="Segoe UI Semibold" w:cs="Times New Roman"/>
          <w:b/>
          <w:bCs/>
          <w:sz w:val="32"/>
          <w:szCs w:val="32"/>
          <w:lang w:eastAsia="de-DE"/>
        </w:rPr>
        <w:t xml:space="preserve">, die Wurzel David, hat gesiegt. </w:t>
      </w:r>
    </w:p>
    <w:p w:rsid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Heiliger Gott,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heiliger starker Gott, </w:t>
      </w:r>
    </w:p>
    <w:p w:rsidR="00E76A55" w:rsidRPr="00E76A55" w:rsidRDefault="00694C96" w:rsidP="00E76A55">
      <w:pPr>
        <w:pStyle w:val="KeinLeerraum"/>
        <w:jc w:val="center"/>
        <w:rPr>
          <w:rFonts w:ascii="Segoe UI Semibold" w:eastAsia="Times New Roman" w:hAnsi="Segoe UI Semibold" w:cs="Times New Roman"/>
          <w:b/>
          <w:bCs/>
          <w:sz w:val="32"/>
          <w:szCs w:val="32"/>
          <w:lang w:eastAsia="de-DE"/>
        </w:rPr>
      </w:pPr>
      <w:r w:rsidRPr="00694C96">
        <w:rPr>
          <w:rFonts w:ascii="Harrington" w:eastAsia="Times New Roman" w:hAnsi="Harrington" w:cs="Times New Roman"/>
          <w:b/>
          <w:sz w:val="32"/>
          <w:szCs w:val="32"/>
          <w:lang w:eastAsia="de-DE"/>
        </w:rPr>
        <w:t>†</w:t>
      </w:r>
      <w:r w:rsidR="00E76A55" w:rsidRPr="00E76A55">
        <w:rPr>
          <w:rFonts w:ascii="Segoe UI Semibold" w:eastAsia="Times New Roman" w:hAnsi="Segoe UI Semibold" w:cs="Times New Roman"/>
          <w:b/>
          <w:bCs/>
          <w:sz w:val="32"/>
          <w:szCs w:val="32"/>
          <w:lang w:eastAsia="de-DE"/>
        </w:rPr>
        <w:t xml:space="preserve"> heiliger, unsterblicher Gott, erbarme Dich unser.</w:t>
      </w:r>
    </w:p>
    <w:p w:rsidR="00E76A55" w:rsidRPr="00410D1F" w:rsidRDefault="00E76A55" w:rsidP="00E76A55">
      <w:pPr>
        <w:pStyle w:val="KeinLeerraum"/>
        <w:jc w:val="center"/>
        <w:rPr>
          <w:rFonts w:ascii="Palatino Linotype" w:hAnsi="Palatino Linotype"/>
          <w:sz w:val="16"/>
          <w:szCs w:val="16"/>
        </w:rPr>
      </w:pPr>
    </w:p>
    <w:p w:rsidR="00410D1F" w:rsidRPr="00410D1F" w:rsidRDefault="0089562C" w:rsidP="00E76A55">
      <w:pPr>
        <w:pStyle w:val="KeinLeerraum"/>
        <w:jc w:val="center"/>
        <w:rPr>
          <w:rFonts w:ascii="Palatino Linotype" w:hAnsi="Palatino Linotype"/>
          <w:b/>
          <w:sz w:val="96"/>
          <w:szCs w:val="96"/>
        </w:rPr>
      </w:pPr>
      <w:r>
        <w:rPr>
          <w:rFonts w:ascii="Times New Roman" w:eastAsia="Times New Roman" w:hAnsi="Times New Roman" w:cs="Times New Roman"/>
          <w:b/>
          <w:sz w:val="96"/>
          <w:szCs w:val="96"/>
          <w:lang w:eastAsia="de-DE"/>
        </w:rPr>
        <w:t xml:space="preserve">C. </w:t>
      </w:r>
      <w:r w:rsidR="00410D1F" w:rsidRPr="00E030A6">
        <w:rPr>
          <w:rFonts w:ascii="Harrington" w:eastAsia="Times New Roman" w:hAnsi="Harrington" w:cs="Times New Roman"/>
          <w:b/>
          <w:sz w:val="96"/>
          <w:szCs w:val="96"/>
          <w:lang w:eastAsia="de-DE"/>
        </w:rPr>
        <w:t>†</w:t>
      </w:r>
      <w:r>
        <w:rPr>
          <w:rFonts w:ascii="Times New Roman" w:eastAsia="Times New Roman" w:hAnsi="Times New Roman" w:cs="Times New Roman"/>
          <w:b/>
          <w:sz w:val="96"/>
          <w:szCs w:val="96"/>
          <w:lang w:eastAsia="de-DE"/>
        </w:rPr>
        <w:t xml:space="preserve"> M. </w:t>
      </w:r>
      <w:r w:rsidR="00410D1F" w:rsidRPr="00E030A6">
        <w:rPr>
          <w:rFonts w:ascii="Harrington" w:eastAsia="Times New Roman" w:hAnsi="Harrington" w:cs="Times New Roman"/>
          <w:b/>
          <w:sz w:val="96"/>
          <w:szCs w:val="96"/>
          <w:lang w:eastAsia="de-DE"/>
        </w:rPr>
        <w:t>†</w:t>
      </w:r>
      <w:r>
        <w:rPr>
          <w:rFonts w:ascii="Times New Roman" w:eastAsia="Times New Roman" w:hAnsi="Times New Roman" w:cs="Times New Roman"/>
          <w:b/>
          <w:sz w:val="96"/>
          <w:szCs w:val="96"/>
          <w:lang w:eastAsia="de-DE"/>
        </w:rPr>
        <w:t xml:space="preserve"> </w:t>
      </w:r>
      <w:r w:rsidR="00410D1F" w:rsidRPr="00410D1F">
        <w:rPr>
          <w:rFonts w:ascii="Times New Roman" w:eastAsia="Times New Roman" w:hAnsi="Times New Roman" w:cs="Times New Roman"/>
          <w:b/>
          <w:sz w:val="96"/>
          <w:szCs w:val="96"/>
          <w:lang w:eastAsia="de-DE"/>
        </w:rPr>
        <w:t>B.</w:t>
      </w:r>
      <w:r w:rsidR="00694C96">
        <w:rPr>
          <w:rFonts w:ascii="Times New Roman" w:eastAsia="Times New Roman" w:hAnsi="Times New Roman" w:cs="Times New Roman"/>
          <w:b/>
          <w:sz w:val="96"/>
          <w:szCs w:val="96"/>
          <w:lang w:eastAsia="de-DE"/>
        </w:rPr>
        <w:t xml:space="preserve"> </w:t>
      </w:r>
      <w:r w:rsidR="00694C96">
        <w:rPr>
          <w:rFonts w:ascii="Harrington" w:eastAsia="Times New Roman" w:hAnsi="Harrington" w:cs="Times New Roman"/>
          <w:b/>
          <w:sz w:val="32"/>
          <w:szCs w:val="32"/>
          <w:lang w:eastAsia="de-DE"/>
        </w:rPr>
        <w:t xml:space="preserve"> </w:t>
      </w:r>
    </w:p>
    <w:p w:rsidR="00E76A55" w:rsidRDefault="00E76A55" w:rsidP="00410D1F">
      <w:pPr>
        <w:pStyle w:val="KeinLeerraum"/>
        <w:rPr>
          <w:rFonts w:ascii="Palatino Linotype" w:hAnsi="Palatino Linotype"/>
          <w:sz w:val="24"/>
          <w:szCs w:val="24"/>
        </w:rPr>
      </w:pPr>
    </w:p>
    <w:p w:rsidR="00E76A55" w:rsidRPr="00877F6B" w:rsidRDefault="00E76A55" w:rsidP="00E76A55">
      <w:pPr>
        <w:pStyle w:val="KeinLeerraum"/>
        <w:jc w:val="center"/>
        <w:rPr>
          <w:rFonts w:ascii="Trebuchet MS" w:hAnsi="Trebuchet MS"/>
          <w:sz w:val="36"/>
          <w:szCs w:val="36"/>
        </w:rPr>
      </w:pPr>
      <w:r w:rsidRPr="003275E4">
        <w:rPr>
          <w:rFonts w:ascii="Trebuchet MS" w:eastAsia="Times New Roman" w:hAnsi="Trebuchet MS" w:cs="Times New Roman"/>
          <w:b/>
          <w:bCs/>
          <w:sz w:val="36"/>
          <w:szCs w:val="36"/>
          <w:lang w:eastAsia="de-DE"/>
        </w:rPr>
        <w:t xml:space="preserve">3 Vater unser und </w:t>
      </w:r>
      <w:r>
        <w:rPr>
          <w:rFonts w:ascii="Trebuchet MS" w:eastAsia="Times New Roman" w:hAnsi="Trebuchet MS" w:cs="Times New Roman"/>
          <w:b/>
          <w:bCs/>
          <w:sz w:val="36"/>
          <w:szCs w:val="36"/>
          <w:lang w:eastAsia="de-DE"/>
        </w:rPr>
        <w:t xml:space="preserve">3 </w:t>
      </w:r>
      <w:r w:rsidRPr="003275E4">
        <w:rPr>
          <w:rFonts w:ascii="Trebuchet MS" w:eastAsia="Times New Roman" w:hAnsi="Trebuchet MS" w:cs="Times New Roman"/>
          <w:b/>
          <w:bCs/>
          <w:sz w:val="36"/>
          <w:szCs w:val="36"/>
          <w:lang w:eastAsia="de-DE"/>
        </w:rPr>
        <w:t>Ave Maria</w:t>
      </w:r>
      <w:r w:rsidR="00694C96">
        <w:rPr>
          <w:rFonts w:ascii="Trebuchet MS" w:eastAsia="Times New Roman" w:hAnsi="Trebuchet MS" w:cs="Times New Roman"/>
          <w:b/>
          <w:bCs/>
          <w:sz w:val="36"/>
          <w:szCs w:val="36"/>
          <w:lang w:eastAsia="de-DE"/>
        </w:rPr>
        <w:t xml:space="preserve"> </w:t>
      </w:r>
    </w:p>
    <w:p w:rsidR="005200F5" w:rsidRDefault="005200F5" w:rsidP="00E76A55">
      <w:pPr>
        <w:pStyle w:val="KeinLeerraum"/>
        <w:rPr>
          <w:rFonts w:ascii="Segoe UI Semibold" w:hAnsi="Segoe UI Semibold"/>
          <w:sz w:val="24"/>
          <w:szCs w:val="24"/>
        </w:rPr>
      </w:pPr>
    </w:p>
    <w:p w:rsidR="008944DE" w:rsidRPr="009952CA" w:rsidRDefault="008944DE" w:rsidP="008944DE">
      <w:pPr>
        <w:pStyle w:val="KeinLeerraum"/>
        <w:rPr>
          <w:rFonts w:ascii="Trebuchet MS" w:eastAsia="Times New Roman" w:hAnsi="Trebuchet MS" w:cs="Times New Roman"/>
          <w:b/>
          <w:bCs/>
          <w:sz w:val="36"/>
          <w:szCs w:val="36"/>
          <w:lang w:eastAsia="de-DE"/>
        </w:rPr>
      </w:pPr>
      <w:r w:rsidRPr="009952CA">
        <w:rPr>
          <w:rFonts w:ascii="Trebuchet MS" w:eastAsia="Times New Roman" w:hAnsi="Trebuchet MS" w:cs="Times New Roman"/>
          <w:b/>
          <w:sz w:val="36"/>
          <w:szCs w:val="36"/>
          <w:lang w:eastAsia="de-DE"/>
        </w:rPr>
        <w:lastRenderedPageBreak/>
        <w:t>Ursprung und große Kraft dieses Segens</w:t>
      </w:r>
    </w:p>
    <w:p w:rsidR="008944DE" w:rsidRPr="009A1BC1" w:rsidRDefault="008944DE" w:rsidP="008944DE">
      <w:pPr>
        <w:pStyle w:val="KeinLeerraum"/>
        <w:jc w:val="center"/>
        <w:rPr>
          <w:rFonts w:ascii="Segoe UI Semibold" w:hAnsi="Segoe UI Semibold"/>
          <w:sz w:val="28"/>
          <w:szCs w:val="28"/>
        </w:rPr>
      </w:pPr>
    </w:p>
    <w:p w:rsidR="008944DE" w:rsidRPr="00582E3A" w:rsidRDefault="008944DE" w:rsidP="008944DE">
      <w:pPr>
        <w:pStyle w:val="KeinLeerraum"/>
        <w:jc w:val="both"/>
        <w:rPr>
          <w:rFonts w:ascii="Segoe UI Semibold" w:eastAsia="Times New Roman" w:hAnsi="Segoe UI Semibold" w:cs="Times New Roman"/>
          <w:b/>
          <w:sz w:val="28"/>
          <w:szCs w:val="28"/>
          <w:lang w:eastAsia="de-DE"/>
        </w:rPr>
      </w:pPr>
      <w:r w:rsidRPr="00582E3A">
        <w:rPr>
          <w:rFonts w:ascii="Segoe UI Semibold" w:eastAsia="Times New Roman" w:hAnsi="Segoe UI Semibold" w:cs="Times New Roman"/>
          <w:b/>
          <w:sz w:val="28"/>
          <w:szCs w:val="28"/>
          <w:lang w:eastAsia="de-DE"/>
        </w:rPr>
        <w:t xml:space="preserve">In Portugal befindet sich auf einem Berg, eine Meile von Lissabon entfernt, ein Kloster, in dessen Kirche ein wundertätiges Marienbild vom Volk hochgeschätzt und verehrt wird. Dieser Berg wurde vor Zeiten nicht ohne geringen Schaden und Furcht des ganzen Konvents von schweren Unwettern jährlich dermaßen angefochten, dass einstmals nicht allein die Kirche und das Kloster schier zugrunde gerichtet wurden, sondern auch etliche Ordensleute von Blitz und Hagel teils getötet wurden, teils halb tot am Boden lagen. Darauf trat ein starker Schneefall ein; sobald es Tag geworden, langte ein frommer Geistlicher in Pilgerkleidung an der Pforte an und begehrte, die Kirche zu sehen. Der Pförtner führte ihn in die halb verfallene Kirche, wies ihm die verstorbenen </w:t>
      </w:r>
      <w:proofErr w:type="spellStart"/>
      <w:r w:rsidRPr="00582E3A">
        <w:rPr>
          <w:rFonts w:ascii="Segoe UI Semibold" w:eastAsia="Times New Roman" w:hAnsi="Segoe UI Semibold" w:cs="Times New Roman"/>
          <w:b/>
          <w:sz w:val="28"/>
          <w:szCs w:val="28"/>
          <w:lang w:eastAsia="de-DE"/>
        </w:rPr>
        <w:t>Patres</w:t>
      </w:r>
      <w:proofErr w:type="spellEnd"/>
      <w:r w:rsidRPr="00582E3A">
        <w:rPr>
          <w:rFonts w:ascii="Segoe UI Semibold" w:eastAsia="Times New Roman" w:hAnsi="Segoe UI Semibold" w:cs="Times New Roman"/>
          <w:b/>
          <w:sz w:val="28"/>
          <w:szCs w:val="28"/>
          <w:lang w:eastAsia="de-DE"/>
        </w:rPr>
        <w:t xml:space="preserve"> und erzählte, dass der Konvent bedacht sei, das Kloster und die Kirche zu verlassen und sich anderswo nieder-zulassen. Der Priester hingegen ermahnte, den Berg nicht zu verlassen, sondern sich dieses Segensgebetes, das er schriftlich über reichte, zu bedienen, es bei sich zu tragen oder im Kloster anzuheften, mit der Versicherung, dass in Zukunft das Unwetter keine Kraft mehr haben werde, Schaden anzurichten. Der Pförtner bedankte sich und eilte zu seinem Superior, der ihm sogleich befahl, diesem Geistlichen zum Dank auf ein Mittagsmahl einzuladen. Der Bruder eilte dem Priester nach; weil er aber in dem gefallenen Schnee keine Fußstapfen gesehen, begab er sich den Berg hinab und fragte einen Bettler, ob er keinen Pilger hinabgehen gesehen hätte. Der Bettler versicherte ihm, niemand weder hinauf- noch heruntergehen gesehen zu haben. Als dies der Superior hörte, beschloss er mit dem Konvent, den Berg nicht zu verlassen, in dem festen Glauben, dieser Priester sei ein von Gott gesandter Engel gewesen. Er befahl also seinen Mönchen, das erhaltene Segensgebet nicht nur bei sich zu tragen, sondern auch in den Räumen des Konvents und der Kirche anzuheften, von welcher Zeit an das Unwetter weder das Kloster, noch einen Ordensmann mehr beschädigte. Diese Geschichte wurde nach Rom (durch einen Orts-Religiösen, welchen das Unwetter selbst gefährlich getroffen) Seiner päpstlichen Heiligkeit berichtet, der befahl, dieses Gebet in öffentlichen Druck geben zu lassen. Es wird zu Rom, an Häusern und Kirchentüren angeheftet, vielfältig gesehen und gebraucht.</w:t>
      </w:r>
    </w:p>
    <w:p w:rsidR="008944DE" w:rsidRPr="00E76A55" w:rsidRDefault="008944DE" w:rsidP="00E76A55">
      <w:pPr>
        <w:pStyle w:val="KeinLeerraum"/>
        <w:rPr>
          <w:rFonts w:ascii="Segoe UI Semibold" w:hAnsi="Segoe UI Semibold"/>
          <w:sz w:val="24"/>
          <w:szCs w:val="24"/>
        </w:rPr>
      </w:pPr>
    </w:p>
    <w:sectPr w:rsidR="008944DE" w:rsidRPr="00E76A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 Coburg1">
    <w:panose1 w:val="00000000000000000000"/>
    <w:charset w:val="00"/>
    <w:family w:val="auto"/>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55"/>
    <w:rsid w:val="00410D1F"/>
    <w:rsid w:val="005200F5"/>
    <w:rsid w:val="00681182"/>
    <w:rsid w:val="00694C96"/>
    <w:rsid w:val="006B076A"/>
    <w:rsid w:val="008944DE"/>
    <w:rsid w:val="0089562C"/>
    <w:rsid w:val="00D3377D"/>
    <w:rsid w:val="00E030A6"/>
    <w:rsid w:val="00E76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11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6A55"/>
  </w:style>
  <w:style w:type="paragraph" w:styleId="Sprechblasentext">
    <w:name w:val="Balloon Text"/>
    <w:basedOn w:val="Standard"/>
    <w:link w:val="SprechblasentextZchn"/>
    <w:uiPriority w:val="99"/>
    <w:semiHidden/>
    <w:unhideWhenUsed/>
    <w:rsid w:val="00E76A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6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11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6A55"/>
  </w:style>
  <w:style w:type="paragraph" w:styleId="Sprechblasentext">
    <w:name w:val="Balloon Text"/>
    <w:basedOn w:val="Standard"/>
    <w:link w:val="SprechblasentextZchn"/>
    <w:uiPriority w:val="99"/>
    <w:semiHidden/>
    <w:unhideWhenUsed/>
    <w:rsid w:val="00E76A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6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ewaldplaten</dc:creator>
  <cp:lastModifiedBy>ewaldplaten</cp:lastModifiedBy>
  <cp:revision>8</cp:revision>
  <cp:lastPrinted>2015-05-04T09:54:00Z</cp:lastPrinted>
  <dcterms:created xsi:type="dcterms:W3CDTF">2015-04-27T12:23:00Z</dcterms:created>
  <dcterms:modified xsi:type="dcterms:W3CDTF">2015-05-13T16:13:00Z</dcterms:modified>
</cp:coreProperties>
</file>