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96" w:rsidRPr="00BE5896" w:rsidRDefault="00BE5896" w:rsidP="00BE5896">
      <w:pPr>
        <w:jc w:val="center"/>
        <w:rPr>
          <w:rFonts w:ascii="Arial" w:hAnsi="Arial" w:cs="Arial"/>
          <w:sz w:val="28"/>
        </w:rPr>
      </w:pPr>
      <w:r w:rsidRPr="00BE5896">
        <w:rPr>
          <w:rFonts w:ascii="Arial" w:hAnsi="Arial" w:cs="Arial"/>
          <w:sz w:val="28"/>
        </w:rPr>
        <w:t>22.04.2019</w:t>
      </w:r>
    </w:p>
    <w:p w:rsidR="00BE5896" w:rsidRPr="00BE5896" w:rsidRDefault="00BE5896" w:rsidP="00BE5896">
      <w:pPr>
        <w:jc w:val="center"/>
        <w:rPr>
          <w:rFonts w:ascii="Arial" w:hAnsi="Arial" w:cs="Arial"/>
          <w:sz w:val="28"/>
        </w:rPr>
      </w:pPr>
      <w:bookmarkStart w:id="0" w:name="_GoBack"/>
      <w:r w:rsidRPr="00BE5896">
        <w:rPr>
          <w:rFonts w:ascii="Arial" w:hAnsi="Arial" w:cs="Arial"/>
          <w:color w:val="FF0000"/>
          <w:sz w:val="28"/>
        </w:rPr>
        <w:t>Ostermontag (B)</w:t>
      </w:r>
      <w:bookmarkEnd w:id="0"/>
    </w:p>
    <w:p w:rsidR="00BE5896" w:rsidRDefault="00BE5896" w:rsidP="00BE5896">
      <w:pPr>
        <w:rPr>
          <w:rFonts w:ascii="Arial" w:hAnsi="Arial" w:cs="Arial"/>
          <w:sz w:val="28"/>
        </w:rPr>
      </w:pP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“Wir aber hatten gehofft.“ (2. Teil von Lk. 24, 11-35)</w:t>
      </w:r>
    </w:p>
    <w:p w:rsidR="00BE5896" w:rsidRDefault="00BE5896" w:rsidP="00BE5896">
      <w:pPr>
        <w:rPr>
          <w:rFonts w:ascii="Arial" w:hAnsi="Arial" w:cs="Arial"/>
          <w:sz w:val="28"/>
        </w:rPr>
      </w:pP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2"/>
          <w:sz w:val="28"/>
        </w:rPr>
        <w:t>Ostern - das Hochfest des Lebens!</w:t>
      </w:r>
    </w:p>
    <w:p w:rsidR="00BE5896" w:rsidRDefault="00BE5896" w:rsidP="00BE5896">
      <w:pPr>
        <w:rPr>
          <w:rFonts w:ascii="Arial" w:eastAsia="Times New Roman" w:hAnsi="Arial" w:cs="Arial"/>
          <w:spacing w:val="-11"/>
          <w:sz w:val="28"/>
        </w:rPr>
      </w:pPr>
      <w:r>
        <w:rPr>
          <w:rFonts w:ascii="Arial" w:hAnsi="Arial" w:cs="Arial"/>
          <w:spacing w:val="-12"/>
          <w:sz w:val="28"/>
        </w:rPr>
        <w:t>Und doch ums</w:t>
      </w:r>
      <w:r>
        <w:rPr>
          <w:rFonts w:ascii="Arial" w:eastAsia="Times New Roman" w:hAnsi="Arial" w:cs="Arial"/>
          <w:spacing w:val="-12"/>
          <w:sz w:val="28"/>
        </w:rPr>
        <w:t>äumen Schmerz und Trauer, Tränen und Klagen den Ostermontag</w:t>
      </w:r>
      <w:r>
        <w:rPr>
          <w:rFonts w:ascii="Arial" w:hAnsi="Arial" w:cs="Arial"/>
          <w:spacing w:val="-21"/>
          <w:sz w:val="28"/>
        </w:rPr>
        <w:t xml:space="preserve"> fr</w:t>
      </w:r>
      <w:r>
        <w:rPr>
          <w:rFonts w:ascii="Arial" w:eastAsia="Times New Roman" w:hAnsi="Arial" w:cs="Arial"/>
          <w:spacing w:val="-21"/>
          <w:sz w:val="28"/>
        </w:rPr>
        <w:t>üh und spät, am  Anfang und am Ende.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0"/>
          <w:sz w:val="28"/>
        </w:rPr>
        <w:t>Doch wo am Ostertag Menschen traurig sind, wird ihre Trauer bald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1"/>
          <w:sz w:val="28"/>
        </w:rPr>
        <w:t>in Freude gewandelt, in die Freude erf</w:t>
      </w:r>
      <w:r>
        <w:rPr>
          <w:rFonts w:ascii="Arial" w:eastAsia="Times New Roman" w:hAnsi="Arial" w:cs="Arial"/>
          <w:spacing w:val="-11"/>
          <w:sz w:val="28"/>
        </w:rPr>
        <w:t>üllter Hoffnung.</w:t>
      </w:r>
    </w:p>
    <w:p w:rsidR="00BE5896" w:rsidRDefault="00BE5896" w:rsidP="00BE5896">
      <w:pPr>
        <w:rPr>
          <w:rFonts w:ascii="Arial" w:hAnsi="Arial" w:cs="Arial"/>
          <w:sz w:val="28"/>
        </w:rPr>
      </w:pP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4"/>
          <w:sz w:val="28"/>
        </w:rPr>
        <w:t xml:space="preserve">Auf der Wanderung der beiden </w:t>
      </w:r>
      <w:proofErr w:type="spellStart"/>
      <w:r>
        <w:rPr>
          <w:rFonts w:ascii="Arial" w:hAnsi="Arial" w:cs="Arial"/>
          <w:spacing w:val="-14"/>
          <w:sz w:val="28"/>
        </w:rPr>
        <w:t>Emmausj</w:t>
      </w:r>
      <w:r>
        <w:rPr>
          <w:rFonts w:ascii="Arial" w:eastAsia="Times New Roman" w:hAnsi="Arial" w:cs="Arial"/>
          <w:spacing w:val="-14"/>
          <w:sz w:val="28"/>
        </w:rPr>
        <w:t>ünger</w:t>
      </w:r>
      <w:proofErr w:type="spellEnd"/>
      <w:r>
        <w:rPr>
          <w:rFonts w:ascii="Arial" w:eastAsia="Times New Roman" w:hAnsi="Arial" w:cs="Arial"/>
          <w:spacing w:val="-14"/>
          <w:sz w:val="28"/>
        </w:rPr>
        <w:t xml:space="preserve"> gesellt sich ihnen ein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4"/>
          <w:sz w:val="28"/>
        </w:rPr>
        <w:t>Fremder zu. Es ist er, den sie im Grabe glauben.</w:t>
      </w:r>
      <w:r>
        <w:rPr>
          <w:rFonts w:ascii="Arial" w:hAnsi="Arial" w:cs="Arial"/>
          <w:sz w:val="28"/>
        </w:rPr>
        <w:t xml:space="preserve"> „</w:t>
      </w:r>
      <w:r>
        <w:rPr>
          <w:rFonts w:ascii="Arial" w:hAnsi="Arial" w:cs="Arial"/>
          <w:spacing w:val="-10"/>
          <w:sz w:val="28"/>
        </w:rPr>
        <w:t>Doch sie waren mit Blindheit geschlagen, soda</w:t>
      </w:r>
      <w:r>
        <w:rPr>
          <w:rFonts w:ascii="Arial" w:eastAsia="Times New Roman" w:hAnsi="Arial" w:cs="Arial"/>
          <w:spacing w:val="-10"/>
          <w:sz w:val="28"/>
        </w:rPr>
        <w:t xml:space="preserve">ss sie ihn nicht erkannten. Er fragte sie: 'Was sind das für Dinge, über die ihr auf </w:t>
      </w:r>
      <w:r>
        <w:rPr>
          <w:rFonts w:ascii="Arial" w:eastAsia="Times New Roman" w:hAnsi="Arial" w:cs="Arial"/>
          <w:sz w:val="28"/>
        </w:rPr>
        <w:t>eurem Wege miteinander redet?“</w:t>
      </w:r>
    </w:p>
    <w:p w:rsidR="00BE5896" w:rsidRDefault="00BE5896" w:rsidP="00BE5896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>Ja, das k</w:t>
      </w:r>
      <w:r>
        <w:rPr>
          <w:rFonts w:ascii="Arial" w:eastAsia="Times New Roman" w:hAnsi="Arial" w:cs="Arial"/>
          <w:spacing w:val="-10"/>
          <w:sz w:val="28"/>
        </w:rPr>
        <w:t xml:space="preserve">önnen sie nicht verstehen, dass es auch nur einen einzigen </w:t>
      </w:r>
      <w:r>
        <w:rPr>
          <w:rFonts w:ascii="Arial" w:eastAsia="Times New Roman" w:hAnsi="Arial" w:cs="Arial"/>
          <w:spacing w:val="-17"/>
          <w:sz w:val="28"/>
        </w:rPr>
        <w:t xml:space="preserve">Menschen geben kann, der nicht weiß um den Mord an dem Mann, der die </w:t>
      </w:r>
      <w:r>
        <w:rPr>
          <w:rFonts w:ascii="Arial" w:eastAsia="Times New Roman" w:hAnsi="Arial" w:cs="Arial"/>
          <w:sz w:val="28"/>
        </w:rPr>
        <w:t>Zukunft ihres Lebens werden sollte; d</w:t>
      </w:r>
      <w:r>
        <w:rPr>
          <w:rFonts w:ascii="Arial" w:hAnsi="Arial" w:cs="Arial"/>
          <w:spacing w:val="-11"/>
          <w:sz w:val="28"/>
        </w:rPr>
        <w:t>es Propheten „der m</w:t>
      </w:r>
      <w:r>
        <w:rPr>
          <w:rFonts w:ascii="Arial" w:eastAsia="Times New Roman" w:hAnsi="Arial" w:cs="Arial"/>
          <w:spacing w:val="-11"/>
          <w:sz w:val="28"/>
        </w:rPr>
        <w:t>ächtig in Wort und Tat vor Gott und dem gan</w:t>
      </w:r>
      <w:r>
        <w:rPr>
          <w:rFonts w:ascii="Arial" w:eastAsia="Times New Roman" w:hAnsi="Arial" w:cs="Arial"/>
          <w:sz w:val="28"/>
        </w:rPr>
        <w:t xml:space="preserve">zen Volke“ war; </w:t>
      </w:r>
      <w:r>
        <w:rPr>
          <w:rFonts w:ascii="Arial" w:hAnsi="Arial" w:cs="Arial"/>
          <w:spacing w:val="-10"/>
          <w:sz w:val="28"/>
        </w:rPr>
        <w:t>des Wundert</w:t>
      </w:r>
      <w:r>
        <w:rPr>
          <w:rFonts w:ascii="Arial" w:eastAsia="Times New Roman" w:hAnsi="Arial" w:cs="Arial"/>
          <w:spacing w:val="-10"/>
          <w:sz w:val="28"/>
        </w:rPr>
        <w:t xml:space="preserve">äters, den „unsere </w:t>
      </w:r>
      <w:proofErr w:type="spellStart"/>
      <w:r>
        <w:rPr>
          <w:rFonts w:ascii="Arial" w:eastAsia="Times New Roman" w:hAnsi="Arial" w:cs="Arial"/>
          <w:spacing w:val="-10"/>
          <w:sz w:val="28"/>
        </w:rPr>
        <w:t>Hohenpriester</w:t>
      </w:r>
      <w:proofErr w:type="spellEnd"/>
      <w:r>
        <w:rPr>
          <w:rFonts w:ascii="Arial" w:eastAsia="Times New Roman" w:hAnsi="Arial" w:cs="Arial"/>
          <w:spacing w:val="-10"/>
          <w:sz w:val="28"/>
        </w:rPr>
        <w:t xml:space="preserve"> und Führer haben zum </w:t>
      </w:r>
      <w:r>
        <w:rPr>
          <w:rFonts w:ascii="Arial" w:eastAsia="Times New Roman" w:hAnsi="Arial" w:cs="Arial"/>
          <w:spacing w:val="-11"/>
          <w:sz w:val="28"/>
        </w:rPr>
        <w:t>Tode verurteilen und an das Kreuz schlagen lassen. Wir aber hat</w:t>
      </w:r>
      <w:r>
        <w:rPr>
          <w:rFonts w:ascii="Arial" w:eastAsia="Times New Roman" w:hAnsi="Arial" w:cs="Arial"/>
          <w:sz w:val="28"/>
        </w:rPr>
        <w:t>ten gehofft.“</w:t>
      </w:r>
    </w:p>
    <w:p w:rsidR="00BE5896" w:rsidRDefault="00BE5896" w:rsidP="00BE5896">
      <w:pPr>
        <w:rPr>
          <w:rFonts w:ascii="Arial" w:eastAsia="Times New Roman" w:hAnsi="Arial" w:cs="Arial"/>
          <w:sz w:val="28"/>
        </w:rPr>
      </w:pP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 xml:space="preserve">Lange hatte der Fremde geschwiegen. Er konnte nicht begreifen, </w:t>
      </w:r>
      <w:r>
        <w:rPr>
          <w:rFonts w:ascii="Arial" w:hAnsi="Arial" w:cs="Arial"/>
          <w:spacing w:val="-11"/>
          <w:sz w:val="28"/>
        </w:rPr>
        <w:t>wie schwer es f</w:t>
      </w:r>
      <w:r>
        <w:rPr>
          <w:rFonts w:ascii="Arial" w:eastAsia="Times New Roman" w:hAnsi="Arial" w:cs="Arial"/>
          <w:spacing w:val="-11"/>
          <w:sz w:val="28"/>
        </w:rPr>
        <w:t xml:space="preserve">ällt, „alles zu glauben, was </w:t>
      </w:r>
      <w:r>
        <w:rPr>
          <w:rFonts w:ascii="Arial" w:eastAsia="Times New Roman" w:hAnsi="Arial" w:cs="Arial"/>
          <w:spacing w:val="1"/>
          <w:sz w:val="28"/>
        </w:rPr>
        <w:t>die</w:t>
      </w:r>
      <w:r>
        <w:rPr>
          <w:rFonts w:ascii="Arial" w:eastAsia="Times New Roman" w:hAnsi="Arial" w:cs="Arial"/>
          <w:spacing w:val="-11"/>
          <w:sz w:val="28"/>
        </w:rPr>
        <w:t xml:space="preserve"> Propheten gesagt </w:t>
      </w:r>
      <w:r>
        <w:rPr>
          <w:rFonts w:ascii="Arial" w:eastAsia="Times New Roman" w:hAnsi="Arial" w:cs="Arial"/>
          <w:sz w:val="28"/>
        </w:rPr>
        <w:t>haben.“</w:t>
      </w: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2"/>
          <w:sz w:val="28"/>
        </w:rPr>
        <w:t>Und nun beginnt er, sie behutsam zu f</w:t>
      </w:r>
      <w:r>
        <w:rPr>
          <w:rFonts w:ascii="Arial" w:eastAsia="Times New Roman" w:hAnsi="Arial" w:cs="Arial"/>
          <w:spacing w:val="-12"/>
          <w:sz w:val="28"/>
        </w:rPr>
        <w:t xml:space="preserve">ühren durch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2"/>
          <w:sz w:val="28"/>
        </w:rPr>
        <w:t xml:space="preserve"> Geschichte </w:t>
      </w:r>
      <w:r>
        <w:rPr>
          <w:rFonts w:ascii="Arial" w:eastAsia="Times New Roman" w:hAnsi="Arial" w:cs="Arial"/>
          <w:spacing w:val="-10"/>
          <w:sz w:val="28"/>
        </w:rPr>
        <w:t xml:space="preserve">des auserwählten Volkes, angefangen bei Moses, Zug um Zug bis </w:t>
      </w:r>
      <w:r>
        <w:rPr>
          <w:rFonts w:ascii="Arial" w:eastAsia="Times New Roman" w:hAnsi="Arial" w:cs="Arial"/>
          <w:spacing w:val="-11"/>
          <w:sz w:val="28"/>
        </w:rPr>
        <w:t>auf diese Stunde, die im Chaos zu enden schien.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1"/>
          <w:sz w:val="28"/>
        </w:rPr>
        <w:t>„Doch mu</w:t>
      </w:r>
      <w:r>
        <w:rPr>
          <w:rFonts w:ascii="Arial" w:eastAsia="Times New Roman" w:hAnsi="Arial" w:cs="Arial"/>
          <w:spacing w:val="-11"/>
          <w:sz w:val="28"/>
        </w:rPr>
        <w:t>sste nicht der Messias all das leiden, um so in seine Herr</w:t>
      </w:r>
      <w:r>
        <w:rPr>
          <w:rFonts w:ascii="Arial" w:eastAsia="Times New Roman" w:hAnsi="Arial" w:cs="Arial"/>
          <w:sz w:val="28"/>
        </w:rPr>
        <w:t>lichkeit einzugehen?“</w:t>
      </w:r>
    </w:p>
    <w:p w:rsidR="00BE5896" w:rsidRDefault="00BE5896" w:rsidP="00BE5896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>Und wie wenn ein Windhauch hineinf</w:t>
      </w:r>
      <w:r>
        <w:rPr>
          <w:rFonts w:ascii="Arial" w:eastAsia="Times New Roman" w:hAnsi="Arial" w:cs="Arial"/>
          <w:spacing w:val="-10"/>
          <w:sz w:val="28"/>
        </w:rPr>
        <w:t xml:space="preserve">ährt in ein unter </w:t>
      </w:r>
      <w:r>
        <w:rPr>
          <w:rFonts w:ascii="Arial" w:eastAsia="Times New Roman" w:hAnsi="Arial" w:cs="Arial"/>
          <w:sz w:val="28"/>
        </w:rPr>
        <w:t>der</w:t>
      </w:r>
      <w:r>
        <w:rPr>
          <w:rFonts w:ascii="Arial" w:eastAsia="Times New Roman" w:hAnsi="Arial" w:cs="Arial"/>
          <w:spacing w:val="-10"/>
          <w:sz w:val="28"/>
        </w:rPr>
        <w:t xml:space="preserve"> Asche </w:t>
      </w:r>
      <w:r>
        <w:rPr>
          <w:rFonts w:ascii="Arial" w:eastAsia="Times New Roman" w:hAnsi="Arial" w:cs="Arial"/>
          <w:spacing w:val="-11"/>
          <w:sz w:val="28"/>
        </w:rPr>
        <w:t>glimmendes Feuer, so brechen die fest erstorbenen Hoffnungen wie</w:t>
      </w:r>
      <w:r>
        <w:rPr>
          <w:rFonts w:ascii="Arial" w:eastAsia="Times New Roman" w:hAnsi="Arial" w:cs="Arial"/>
          <w:sz w:val="28"/>
        </w:rPr>
        <w:t>der auf.</w:t>
      </w:r>
    </w:p>
    <w:p w:rsidR="00BE5896" w:rsidRDefault="00BE5896" w:rsidP="00BE5896">
      <w:pPr>
        <w:rPr>
          <w:rFonts w:ascii="Arial" w:hAnsi="Arial" w:cs="Arial"/>
          <w:sz w:val="28"/>
        </w:rPr>
      </w:pPr>
    </w:p>
    <w:p w:rsidR="00BE5896" w:rsidRDefault="00BE5896" w:rsidP="00BE5896">
      <w:pPr>
        <w:rPr>
          <w:rFonts w:ascii="Arial" w:eastAsia="Times New Roman" w:hAnsi="Arial" w:cs="Arial"/>
          <w:spacing w:val="-10"/>
          <w:sz w:val="28"/>
        </w:rPr>
      </w:pPr>
      <w:r>
        <w:rPr>
          <w:rFonts w:ascii="Arial" w:hAnsi="Arial" w:cs="Arial"/>
          <w:sz w:val="28"/>
        </w:rPr>
        <w:t>„Wir hatten gehofft.“ - Ist das nicht das Klagelied, das wir unge</w:t>
      </w:r>
      <w:r>
        <w:rPr>
          <w:rFonts w:ascii="Arial" w:hAnsi="Arial" w:cs="Arial"/>
          <w:spacing w:val="-12"/>
          <w:sz w:val="28"/>
        </w:rPr>
        <w:t xml:space="preserve">zählte Male hinaufschreien zu Gott, </w:t>
      </w:r>
      <w:r>
        <w:rPr>
          <w:rFonts w:ascii="Arial" w:hAnsi="Arial" w:cs="Arial"/>
          <w:spacing w:val="7"/>
          <w:sz w:val="28"/>
        </w:rPr>
        <w:t>wie</w:t>
      </w:r>
      <w:r>
        <w:rPr>
          <w:rFonts w:ascii="Arial" w:hAnsi="Arial" w:cs="Arial"/>
          <w:spacing w:val="-12"/>
          <w:sz w:val="28"/>
        </w:rPr>
        <w:t xml:space="preserve"> eine Anklage, </w:t>
      </w:r>
      <w:r>
        <w:rPr>
          <w:rFonts w:ascii="Arial" w:hAnsi="Arial" w:cs="Arial"/>
          <w:spacing w:val="-10"/>
          <w:sz w:val="28"/>
        </w:rPr>
        <w:t xml:space="preserve">als die Mutter sterben musste in dem Augenblick, da sie Leben </w:t>
      </w:r>
      <w:r>
        <w:rPr>
          <w:rFonts w:ascii="Arial" w:hAnsi="Arial" w:cs="Arial"/>
          <w:sz w:val="28"/>
        </w:rPr>
        <w:t xml:space="preserve">schenkte, das der Mutterliebe bedarf; </w:t>
      </w:r>
      <w:r>
        <w:rPr>
          <w:rFonts w:ascii="Arial" w:hAnsi="Arial" w:cs="Arial"/>
          <w:spacing w:val="-11"/>
          <w:sz w:val="28"/>
        </w:rPr>
        <w:t>als die Kinder dem Elternhaus den R</w:t>
      </w:r>
      <w:r>
        <w:rPr>
          <w:rFonts w:ascii="Arial" w:eastAsia="Times New Roman" w:hAnsi="Arial" w:cs="Arial"/>
          <w:spacing w:val="-11"/>
          <w:sz w:val="28"/>
        </w:rPr>
        <w:t xml:space="preserve">ücken kehrten, ohne jeden </w:t>
      </w:r>
      <w:r>
        <w:rPr>
          <w:rFonts w:ascii="Arial" w:eastAsia="Times New Roman" w:hAnsi="Arial" w:cs="Arial"/>
          <w:sz w:val="28"/>
        </w:rPr>
        <w:t xml:space="preserve">Dank für alle Elternliebe; </w:t>
      </w:r>
      <w:r>
        <w:rPr>
          <w:rFonts w:ascii="Arial" w:eastAsia="Times New Roman" w:hAnsi="Arial" w:cs="Arial"/>
          <w:spacing w:val="-10"/>
          <w:sz w:val="28"/>
        </w:rPr>
        <w:t>als Blitz, Hagel und Unwetter unsere ganze Ernte hinwegspülte?</w:t>
      </w:r>
    </w:p>
    <w:p w:rsidR="00BE5896" w:rsidRDefault="00BE5896" w:rsidP="00BE5896">
      <w:pPr>
        <w:rPr>
          <w:rFonts w:ascii="Arial" w:hAnsi="Arial" w:cs="Arial"/>
          <w:sz w:val="28"/>
        </w:rPr>
      </w:pPr>
    </w:p>
    <w:p w:rsidR="00BE5896" w:rsidRDefault="00BE5896" w:rsidP="00BE5896">
      <w:pPr>
        <w:rPr>
          <w:rFonts w:ascii="Arial" w:hAnsi="Arial" w:cs="Arial"/>
          <w:spacing w:val="-13"/>
          <w:sz w:val="28"/>
        </w:rPr>
      </w:pPr>
      <w:r>
        <w:rPr>
          <w:rFonts w:ascii="Arial" w:hAnsi="Arial" w:cs="Arial"/>
          <w:spacing w:val="-13"/>
          <w:sz w:val="28"/>
        </w:rPr>
        <w:t>Lasset uns beten:</w:t>
      </w: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7"/>
          <w:sz w:val="28"/>
        </w:rPr>
        <w:t>„Herr, ich wei</w:t>
      </w:r>
      <w:r>
        <w:rPr>
          <w:rFonts w:ascii="Arial" w:eastAsia="Times New Roman" w:hAnsi="Arial" w:cs="Arial"/>
          <w:spacing w:val="-17"/>
          <w:sz w:val="28"/>
        </w:rPr>
        <w:t>ß nicht, um was ich bitten soll.</w:t>
      </w:r>
    </w:p>
    <w:p w:rsidR="00BE5896" w:rsidRDefault="00BE5896" w:rsidP="00BE5896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9"/>
          <w:sz w:val="28"/>
        </w:rPr>
        <w:t>Nur du wei</w:t>
      </w:r>
      <w:r>
        <w:rPr>
          <w:rFonts w:ascii="Arial" w:eastAsia="Times New Roman" w:hAnsi="Arial" w:cs="Arial"/>
          <w:spacing w:val="-9"/>
          <w:sz w:val="28"/>
        </w:rPr>
        <w:t>ßt, was ich brauche. Du liebst mich mehr als ich mich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3"/>
          <w:sz w:val="28"/>
        </w:rPr>
        <w:t>selbst zu lieben wei</w:t>
      </w:r>
      <w:r>
        <w:rPr>
          <w:rFonts w:ascii="Arial" w:eastAsia="Times New Roman" w:hAnsi="Arial" w:cs="Arial"/>
          <w:spacing w:val="-13"/>
          <w:sz w:val="28"/>
        </w:rPr>
        <w:t>ß.</w:t>
      </w:r>
    </w:p>
    <w:p w:rsidR="00BE5896" w:rsidRDefault="00BE5896" w:rsidP="00BE5896">
      <w:pPr>
        <w:rPr>
          <w:rFonts w:ascii="Arial" w:eastAsia="Times New Roman" w:hAnsi="Arial" w:cs="Arial"/>
          <w:spacing w:val="-12"/>
          <w:sz w:val="28"/>
        </w:rPr>
      </w:pPr>
      <w:r>
        <w:rPr>
          <w:rFonts w:ascii="Arial" w:hAnsi="Arial" w:cs="Arial"/>
          <w:spacing w:val="-14"/>
          <w:sz w:val="28"/>
        </w:rPr>
        <w:t>Ich wage nicht zu bitten. Ich bringe einfach mein Herz dir dar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2"/>
          <w:sz w:val="28"/>
        </w:rPr>
        <w:t xml:space="preserve">und </w:t>
      </w:r>
      <w:r>
        <w:rPr>
          <w:rFonts w:ascii="Arial" w:eastAsia="Times New Roman" w:hAnsi="Arial" w:cs="Arial"/>
          <w:spacing w:val="-12"/>
          <w:sz w:val="28"/>
        </w:rPr>
        <w:t>öffne es für dich."</w:t>
      </w:r>
    </w:p>
    <w:p w:rsidR="00BE5896" w:rsidRDefault="00BE5896" w:rsidP="00BE5896">
      <w:pPr>
        <w:rPr>
          <w:rFonts w:ascii="Arial" w:hAnsi="Arial" w:cs="Arial"/>
          <w:sz w:val="28"/>
        </w:rPr>
      </w:pPr>
    </w:p>
    <w:p w:rsidR="00F535F8" w:rsidRDefault="00BE5896">
      <w:r>
        <w:rPr>
          <w:rFonts w:ascii="Arial" w:hAnsi="Arial" w:cs="Arial"/>
          <w:spacing w:val="-21"/>
          <w:sz w:val="28"/>
        </w:rPr>
        <w:lastRenderedPageBreak/>
        <w:t>(Francois Fenelon)</w:t>
      </w:r>
    </w:p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96"/>
    <w:rsid w:val="00405D57"/>
    <w:rsid w:val="00627B06"/>
    <w:rsid w:val="00944E2F"/>
    <w:rsid w:val="009E5469"/>
    <w:rsid w:val="00B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5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5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2019-01-26T15:25:00Z</dcterms:created>
  <dcterms:modified xsi:type="dcterms:W3CDTF">2019-01-26T15:27:00Z</dcterms:modified>
</cp:coreProperties>
</file>