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525" w:rsidRPr="00D6565F" w:rsidRDefault="00B06525" w:rsidP="00B06525">
      <w:pPr>
        <w:pStyle w:val="berschrift1"/>
        <w:jc w:val="center"/>
        <w:rPr>
          <w:rFonts w:ascii="Arial" w:hAnsi="Arial" w:cs="Arial"/>
          <w:b w:val="0"/>
          <w:sz w:val="28"/>
          <w:szCs w:val="28"/>
        </w:rPr>
      </w:pPr>
      <w:r w:rsidRPr="00D6565F">
        <w:rPr>
          <w:rFonts w:ascii="Arial" w:hAnsi="Arial" w:cs="Arial"/>
          <w:b w:val="0"/>
          <w:sz w:val="28"/>
          <w:szCs w:val="28"/>
        </w:rPr>
        <w:t>26.05.2019</w:t>
      </w:r>
    </w:p>
    <w:p w:rsidR="00B06525" w:rsidRPr="00D6565F" w:rsidRDefault="00B06525" w:rsidP="00B06525">
      <w:pPr>
        <w:pStyle w:val="berschrift1"/>
        <w:jc w:val="center"/>
        <w:rPr>
          <w:rFonts w:ascii="Arial" w:hAnsi="Arial" w:cs="Arial"/>
          <w:sz w:val="28"/>
          <w:szCs w:val="28"/>
        </w:rPr>
      </w:pPr>
      <w:r w:rsidRPr="00D6565F">
        <w:rPr>
          <w:rFonts w:ascii="Arial" w:hAnsi="Arial" w:cs="Arial"/>
          <w:sz w:val="28"/>
          <w:szCs w:val="28"/>
        </w:rPr>
        <w:t>6. Sonntag der Osterzeit (B) (Joh. 15, 9-17)</w:t>
      </w:r>
    </w:p>
    <w:p w:rsidR="00B06525" w:rsidRPr="00D6565F" w:rsidRDefault="00B06525" w:rsidP="00B06525">
      <w:pPr>
        <w:shd w:val="clear" w:color="auto" w:fill="FFFFFF"/>
        <w:autoSpaceDE w:val="0"/>
        <w:autoSpaceDN w:val="0"/>
        <w:adjustRightInd w:val="0"/>
        <w:spacing w:after="120"/>
        <w:jc w:val="center"/>
        <w:rPr>
          <w:color w:val="auto"/>
          <w:sz w:val="28"/>
          <w:szCs w:val="28"/>
        </w:rPr>
      </w:pPr>
      <w:r w:rsidRPr="00D6565F">
        <w:rPr>
          <w:color w:val="auto"/>
          <w:sz w:val="28"/>
          <w:szCs w:val="28"/>
        </w:rPr>
        <w:t>„Es gibt keine größere Liebe, als wenn einer sein Leben...“</w:t>
      </w:r>
    </w:p>
    <w:p w:rsidR="00B06525" w:rsidRDefault="00B06525" w:rsidP="00B06525">
      <w:pPr>
        <w:pStyle w:val="Textkrper"/>
      </w:pPr>
      <w:r w:rsidRPr="00D6565F">
        <w:t>Als der Apostel Johannes nach einem Wort suchte, Gottes Größe zu offenbaren</w:t>
      </w:r>
      <w:r>
        <w:t>, sagt er: „Gott ist die Liebe!“</w:t>
      </w:r>
    </w:p>
    <w:p w:rsidR="00B06525" w:rsidRDefault="00B06525" w:rsidP="00B06525">
      <w:pPr>
        <w:shd w:val="clear" w:color="auto" w:fill="FFFFFF"/>
        <w:autoSpaceDE w:val="0"/>
        <w:autoSpaceDN w:val="0"/>
        <w:adjustRightInd w:val="0"/>
        <w:spacing w:after="120"/>
        <w:rPr>
          <w:color w:val="auto"/>
          <w:sz w:val="28"/>
          <w:szCs w:val="28"/>
        </w:rPr>
      </w:pPr>
      <w:r>
        <w:rPr>
          <w:color w:val="auto"/>
          <w:sz w:val="28"/>
          <w:szCs w:val="28"/>
        </w:rPr>
        <w:t>Gott ist die Liebe - und wer verm</w:t>
      </w:r>
      <w:r>
        <w:rPr>
          <w:rFonts w:eastAsia="Times New Roman"/>
          <w:color w:val="auto"/>
          <w:sz w:val="28"/>
          <w:szCs w:val="28"/>
        </w:rPr>
        <w:t>ag diese Liebe in ihrer</w:t>
      </w:r>
      <w:r>
        <w:rPr>
          <w:color w:val="auto"/>
          <w:sz w:val="28"/>
          <w:szCs w:val="28"/>
        </w:rPr>
        <w:t xml:space="preserve"> ganzen Gr</w:t>
      </w:r>
      <w:r>
        <w:rPr>
          <w:rFonts w:eastAsia="Times New Roman"/>
          <w:color w:val="auto"/>
          <w:sz w:val="28"/>
          <w:szCs w:val="28"/>
        </w:rPr>
        <w:t>öße und Schönheit darzustellen?</w:t>
      </w:r>
    </w:p>
    <w:p w:rsidR="00B06525" w:rsidRDefault="00B06525" w:rsidP="00B06525">
      <w:pPr>
        <w:shd w:val="clear" w:color="auto" w:fill="FFFFFF"/>
        <w:autoSpaceDE w:val="0"/>
        <w:autoSpaceDN w:val="0"/>
        <w:adjustRightInd w:val="0"/>
        <w:spacing w:after="120"/>
        <w:rPr>
          <w:color w:val="auto"/>
          <w:sz w:val="28"/>
          <w:szCs w:val="28"/>
        </w:rPr>
      </w:pPr>
      <w:r>
        <w:rPr>
          <w:color w:val="auto"/>
          <w:sz w:val="28"/>
          <w:szCs w:val="28"/>
        </w:rPr>
        <w:t>W</w:t>
      </w:r>
      <w:r>
        <w:rPr>
          <w:rFonts w:eastAsia="Times New Roman"/>
          <w:color w:val="auto"/>
          <w:sz w:val="28"/>
          <w:szCs w:val="28"/>
        </w:rPr>
        <w:t>äre die Liebe eines vollkommenen Menschen vergleichbar einem</w:t>
      </w:r>
      <w:r>
        <w:rPr>
          <w:color w:val="auto"/>
          <w:sz w:val="28"/>
          <w:szCs w:val="28"/>
        </w:rPr>
        <w:t xml:space="preserve"> Sonnenstrahl, so w</w:t>
      </w:r>
      <w:r>
        <w:rPr>
          <w:rFonts w:eastAsia="Times New Roman"/>
          <w:color w:val="auto"/>
          <w:sz w:val="28"/>
          <w:szCs w:val="28"/>
        </w:rPr>
        <w:t>äre die Liebe Gottes die Glut des Sonnenballs.</w:t>
      </w:r>
    </w:p>
    <w:p w:rsidR="00B06525" w:rsidRDefault="00B06525" w:rsidP="00B06525">
      <w:pPr>
        <w:shd w:val="clear" w:color="auto" w:fill="FFFFFF"/>
        <w:autoSpaceDE w:val="0"/>
        <w:autoSpaceDN w:val="0"/>
        <w:adjustRightInd w:val="0"/>
        <w:spacing w:after="120"/>
        <w:rPr>
          <w:color w:val="auto"/>
          <w:sz w:val="28"/>
          <w:szCs w:val="28"/>
        </w:rPr>
      </w:pPr>
      <w:r>
        <w:rPr>
          <w:color w:val="auto"/>
          <w:sz w:val="28"/>
          <w:szCs w:val="28"/>
        </w:rPr>
        <w:t>W</w:t>
      </w:r>
      <w:r>
        <w:rPr>
          <w:rFonts w:eastAsia="Times New Roman"/>
          <w:color w:val="auto"/>
          <w:sz w:val="28"/>
          <w:szCs w:val="28"/>
        </w:rPr>
        <w:t xml:space="preserve">äre die Liebe eines guten Menschen gleichsam ein Wassertropfen, </w:t>
      </w:r>
      <w:r>
        <w:rPr>
          <w:color w:val="auto"/>
          <w:sz w:val="28"/>
          <w:szCs w:val="28"/>
        </w:rPr>
        <w:t>so w</w:t>
      </w:r>
      <w:r>
        <w:rPr>
          <w:rFonts w:eastAsia="Times New Roman"/>
          <w:color w:val="auto"/>
          <w:sz w:val="28"/>
          <w:szCs w:val="28"/>
        </w:rPr>
        <w:t>äre die Liebe Gottes die unübersehbare Meeresflut.</w:t>
      </w:r>
    </w:p>
    <w:p w:rsidR="00B06525" w:rsidRDefault="00B06525" w:rsidP="00B06525">
      <w:pPr>
        <w:shd w:val="clear" w:color="auto" w:fill="FFFFFF"/>
        <w:autoSpaceDE w:val="0"/>
        <w:autoSpaceDN w:val="0"/>
        <w:adjustRightInd w:val="0"/>
        <w:spacing w:after="120"/>
        <w:rPr>
          <w:color w:val="auto"/>
          <w:sz w:val="28"/>
          <w:szCs w:val="28"/>
        </w:rPr>
      </w:pPr>
      <w:r>
        <w:rPr>
          <w:color w:val="auto"/>
          <w:sz w:val="28"/>
          <w:szCs w:val="28"/>
        </w:rPr>
        <w:t>W</w:t>
      </w:r>
      <w:r>
        <w:rPr>
          <w:rFonts w:eastAsia="Times New Roman"/>
          <w:color w:val="auto"/>
          <w:sz w:val="28"/>
          <w:szCs w:val="28"/>
        </w:rPr>
        <w:t xml:space="preserve">äre die Liebe eines opferbereiten Menschen wie ein Weizenkorn, </w:t>
      </w:r>
      <w:r>
        <w:rPr>
          <w:color w:val="auto"/>
          <w:sz w:val="28"/>
          <w:szCs w:val="28"/>
        </w:rPr>
        <w:t>so w</w:t>
      </w:r>
      <w:r>
        <w:rPr>
          <w:rFonts w:eastAsia="Times New Roman"/>
          <w:color w:val="auto"/>
          <w:sz w:val="28"/>
          <w:szCs w:val="28"/>
        </w:rPr>
        <w:t xml:space="preserve">äre die Liebe Gottes so reich wie ein im Sommerwind leicht </w:t>
      </w:r>
      <w:r>
        <w:rPr>
          <w:color w:val="auto"/>
          <w:sz w:val="28"/>
          <w:szCs w:val="28"/>
        </w:rPr>
        <w:t>wogendes Ährenfeld.</w:t>
      </w:r>
    </w:p>
    <w:p w:rsidR="00B06525" w:rsidRDefault="00B06525" w:rsidP="00B06525">
      <w:pPr>
        <w:shd w:val="clear" w:color="auto" w:fill="FFFFFF"/>
        <w:autoSpaceDE w:val="0"/>
        <w:autoSpaceDN w:val="0"/>
        <w:adjustRightInd w:val="0"/>
        <w:spacing w:after="120"/>
        <w:rPr>
          <w:color w:val="auto"/>
          <w:sz w:val="28"/>
          <w:szCs w:val="28"/>
        </w:rPr>
      </w:pPr>
      <w:r>
        <w:rPr>
          <w:color w:val="auto"/>
          <w:sz w:val="28"/>
          <w:szCs w:val="28"/>
        </w:rPr>
        <w:t>Gott ist die Liebe -</w:t>
      </w:r>
    </w:p>
    <w:p w:rsidR="00B06525" w:rsidRDefault="00B06525" w:rsidP="00B06525">
      <w:pPr>
        <w:shd w:val="clear" w:color="auto" w:fill="FFFFFF"/>
        <w:autoSpaceDE w:val="0"/>
        <w:autoSpaceDN w:val="0"/>
        <w:adjustRightInd w:val="0"/>
        <w:spacing w:after="120"/>
        <w:rPr>
          <w:color w:val="auto"/>
          <w:sz w:val="28"/>
          <w:szCs w:val="28"/>
        </w:rPr>
      </w:pPr>
      <w:r>
        <w:rPr>
          <w:color w:val="auto"/>
          <w:sz w:val="28"/>
          <w:szCs w:val="28"/>
        </w:rPr>
        <w:t>eine Liebe, die nicht einem in sich ruhenden Meer gleicht, nein, eine Liebe, die sich verstr</w:t>
      </w:r>
      <w:r>
        <w:rPr>
          <w:rFonts w:eastAsia="Times New Roman"/>
          <w:color w:val="auto"/>
          <w:sz w:val="28"/>
          <w:szCs w:val="28"/>
        </w:rPr>
        <w:t xml:space="preserve">ömen muss, die weiter schenken muss. Und so ist diese Liebe Gottes uns herrlich aufgeleuchtet im Herzen seines Sohnes, der „Liebe spendend durch die Lande zog" und sie krönte mit seinem Tode am Kreuze, denn „es gibt keine größere Liebe, als wenn einer sein </w:t>
      </w:r>
      <w:proofErr w:type="spellStart"/>
      <w:r>
        <w:rPr>
          <w:rFonts w:eastAsia="Times New Roman"/>
          <w:color w:val="auto"/>
          <w:sz w:val="28"/>
          <w:szCs w:val="28"/>
        </w:rPr>
        <w:t>leben</w:t>
      </w:r>
      <w:proofErr w:type="spellEnd"/>
      <w:r>
        <w:rPr>
          <w:rFonts w:eastAsia="Times New Roman"/>
          <w:color w:val="auto"/>
          <w:sz w:val="28"/>
          <w:szCs w:val="28"/>
        </w:rPr>
        <w:t xml:space="preserve"> für seine Freunde gibt“. </w:t>
      </w:r>
    </w:p>
    <w:p w:rsidR="00B06525" w:rsidRDefault="00B06525" w:rsidP="00B06525">
      <w:pPr>
        <w:shd w:val="clear" w:color="auto" w:fill="FFFFFF"/>
        <w:autoSpaceDE w:val="0"/>
        <w:autoSpaceDN w:val="0"/>
        <w:adjustRightInd w:val="0"/>
        <w:spacing w:after="120"/>
        <w:rPr>
          <w:color w:val="auto"/>
          <w:sz w:val="28"/>
          <w:szCs w:val="28"/>
        </w:rPr>
      </w:pPr>
      <w:r>
        <w:rPr>
          <w:color w:val="auto"/>
          <w:sz w:val="28"/>
          <w:szCs w:val="28"/>
        </w:rPr>
        <w:t>Gott ist die Liebe -</w:t>
      </w:r>
    </w:p>
    <w:p w:rsidR="00B06525" w:rsidRDefault="00B06525" w:rsidP="00B06525">
      <w:pPr>
        <w:shd w:val="clear" w:color="auto" w:fill="FFFFFF"/>
        <w:autoSpaceDE w:val="0"/>
        <w:autoSpaceDN w:val="0"/>
        <w:adjustRightInd w:val="0"/>
        <w:spacing w:after="120"/>
        <w:rPr>
          <w:color w:val="auto"/>
          <w:sz w:val="28"/>
          <w:szCs w:val="28"/>
        </w:rPr>
      </w:pPr>
      <w:r>
        <w:rPr>
          <w:color w:val="auto"/>
          <w:sz w:val="28"/>
          <w:szCs w:val="28"/>
        </w:rPr>
        <w:t>die nicht beschr</w:t>
      </w:r>
      <w:r>
        <w:rPr>
          <w:rFonts w:eastAsia="Times New Roman"/>
          <w:color w:val="auto"/>
          <w:sz w:val="28"/>
          <w:szCs w:val="28"/>
        </w:rPr>
        <w:t>änkt bleibt auf Gott, den Vater und den Sohn, nein, sie schenkt sich weiter in all die Herzen, die sich ihr eröffnen, die leben nach den Wünschen Gottes.</w:t>
      </w:r>
      <w:r>
        <w:rPr>
          <w:color w:val="auto"/>
          <w:sz w:val="28"/>
          <w:szCs w:val="28"/>
        </w:rPr>
        <w:t xml:space="preserve"> Ihnen gilt: „Ich nenne euch nicht mehr Knechte; denn der Knecht wei</w:t>
      </w:r>
      <w:r>
        <w:rPr>
          <w:rFonts w:eastAsia="Times New Roman"/>
          <w:color w:val="auto"/>
          <w:sz w:val="28"/>
          <w:szCs w:val="28"/>
        </w:rPr>
        <w:t>ß nicht, was sein Herr tut. Vielmehr habe ich euch Freunde genannt; denn ich habe euch alles mitgeteilt, was ich von meinem Vater gehört habe.“</w:t>
      </w:r>
    </w:p>
    <w:p w:rsidR="00B06525" w:rsidRDefault="00B06525" w:rsidP="00B06525">
      <w:pPr>
        <w:shd w:val="clear" w:color="auto" w:fill="FFFFFF"/>
        <w:autoSpaceDE w:val="0"/>
        <w:autoSpaceDN w:val="0"/>
        <w:adjustRightInd w:val="0"/>
        <w:spacing w:after="120"/>
        <w:rPr>
          <w:color w:val="auto"/>
          <w:sz w:val="28"/>
          <w:szCs w:val="28"/>
        </w:rPr>
      </w:pPr>
      <w:r>
        <w:rPr>
          <w:color w:val="auto"/>
          <w:sz w:val="28"/>
          <w:szCs w:val="28"/>
        </w:rPr>
        <w:t>Und wer sich in den Freundeskreis des Herrn berufen wei</w:t>
      </w:r>
      <w:r>
        <w:rPr>
          <w:rFonts w:eastAsia="Times New Roman"/>
          <w:color w:val="auto"/>
          <w:sz w:val="28"/>
          <w:szCs w:val="28"/>
        </w:rPr>
        <w:t>ß, der bleibt in der Liebe zu Gott und hält auch seine Gebote. Der weiß, dass das Samenkorn der Liebe, das er ausstreut, auch Frucht bringen wird. Der vertraut, dass Gott keiner seiner Bitten das Ohr verschließt.</w:t>
      </w:r>
    </w:p>
    <w:p w:rsidR="00B06525" w:rsidRDefault="00B06525" w:rsidP="00B06525">
      <w:pPr>
        <w:shd w:val="clear" w:color="auto" w:fill="FFFFFF"/>
        <w:autoSpaceDE w:val="0"/>
        <w:autoSpaceDN w:val="0"/>
        <w:adjustRightInd w:val="0"/>
        <w:spacing w:after="120"/>
        <w:rPr>
          <w:color w:val="auto"/>
          <w:sz w:val="28"/>
          <w:szCs w:val="28"/>
        </w:rPr>
      </w:pPr>
      <w:r>
        <w:rPr>
          <w:color w:val="auto"/>
          <w:sz w:val="28"/>
          <w:szCs w:val="28"/>
        </w:rPr>
        <w:t>Ja, ein Leben ohne Liebe, sagt Dostojewski, „w</w:t>
      </w:r>
      <w:r>
        <w:rPr>
          <w:rFonts w:eastAsia="Times New Roman"/>
          <w:color w:val="auto"/>
          <w:sz w:val="28"/>
          <w:szCs w:val="28"/>
        </w:rPr>
        <w:t>äre umsonst gelebt, denn das ist das Leben, Liebe zueinander zu haben, damit jeder dem Herrgott einen Schritt näher komme“.</w:t>
      </w:r>
    </w:p>
    <w:p w:rsidR="00B06525" w:rsidRDefault="00B06525" w:rsidP="00B06525">
      <w:pPr>
        <w:shd w:val="clear" w:color="auto" w:fill="FFFFFF"/>
        <w:autoSpaceDE w:val="0"/>
        <w:autoSpaceDN w:val="0"/>
        <w:adjustRightInd w:val="0"/>
        <w:spacing w:after="120"/>
        <w:rPr>
          <w:color w:val="auto"/>
          <w:sz w:val="28"/>
          <w:szCs w:val="28"/>
        </w:rPr>
      </w:pPr>
      <w:r>
        <w:rPr>
          <w:color w:val="auto"/>
          <w:sz w:val="28"/>
          <w:szCs w:val="28"/>
        </w:rPr>
        <w:t>In einer Kirche in S</w:t>
      </w:r>
      <w:r>
        <w:rPr>
          <w:rFonts w:eastAsia="Times New Roman"/>
          <w:color w:val="auto"/>
          <w:sz w:val="28"/>
          <w:szCs w:val="28"/>
        </w:rPr>
        <w:t xml:space="preserve">üddeutschland hängt ein Kreuz. Der Corpus darauf ist ohne Hände und Füße. Und darunter stehen die Worte: „Ich habe keine Hände und keine Füße als nur die euren!“ Ja, das ist die Forderung an </w:t>
      </w:r>
      <w:r>
        <w:rPr>
          <w:rFonts w:eastAsia="Times New Roman"/>
          <w:color w:val="auto"/>
          <w:sz w:val="28"/>
          <w:szCs w:val="28"/>
        </w:rPr>
        <w:lastRenderedPageBreak/>
        <w:t>uns:</w:t>
      </w:r>
      <w:r>
        <w:rPr>
          <w:color w:val="auto"/>
          <w:sz w:val="28"/>
          <w:szCs w:val="28"/>
        </w:rPr>
        <w:t xml:space="preserve"> Auf den F</w:t>
      </w:r>
      <w:r>
        <w:rPr>
          <w:rFonts w:eastAsia="Times New Roman"/>
          <w:color w:val="auto"/>
          <w:sz w:val="28"/>
          <w:szCs w:val="28"/>
        </w:rPr>
        <w:t>üßen Christi sollen wir zu den Menschen gehen, die sich einsam und verlassen fühlen, um ihnen Geborgenheit zu bringen. Mit den Augen Christi sollen wir die Not der Menschen sehen, um ein wenig Licht in ihr Dunkel zu tragen. M</w:t>
      </w:r>
      <w:r>
        <w:rPr>
          <w:color w:val="auto"/>
          <w:sz w:val="28"/>
          <w:szCs w:val="28"/>
        </w:rPr>
        <w:t>it den H</w:t>
      </w:r>
      <w:r>
        <w:rPr>
          <w:rFonts w:eastAsia="Times New Roman"/>
          <w:color w:val="auto"/>
          <w:sz w:val="28"/>
          <w:szCs w:val="28"/>
        </w:rPr>
        <w:t>änden Christi sollen wir die Armen speisen, damit auch sie Anteil haben an den reichen Ernten, die Gott uns schenkt</w:t>
      </w:r>
    </w:p>
    <w:p w:rsidR="00B06525" w:rsidRDefault="00B06525" w:rsidP="00B06525">
      <w:pPr>
        <w:shd w:val="clear" w:color="auto" w:fill="FFFFFF"/>
        <w:autoSpaceDE w:val="0"/>
        <w:autoSpaceDN w:val="0"/>
        <w:adjustRightInd w:val="0"/>
        <w:spacing w:after="120"/>
        <w:rPr>
          <w:color w:val="auto"/>
          <w:sz w:val="28"/>
          <w:szCs w:val="28"/>
        </w:rPr>
      </w:pPr>
      <w:r>
        <w:rPr>
          <w:color w:val="auto"/>
          <w:sz w:val="28"/>
          <w:szCs w:val="28"/>
        </w:rPr>
        <w:t>Gott ist die Liebe -</w:t>
      </w:r>
    </w:p>
    <w:p w:rsidR="00B06525" w:rsidRDefault="00B06525" w:rsidP="00B06525">
      <w:pPr>
        <w:shd w:val="clear" w:color="auto" w:fill="FFFFFF"/>
        <w:autoSpaceDE w:val="0"/>
        <w:autoSpaceDN w:val="0"/>
        <w:adjustRightInd w:val="0"/>
        <w:spacing w:after="120"/>
        <w:rPr>
          <w:color w:val="auto"/>
          <w:sz w:val="28"/>
          <w:szCs w:val="28"/>
        </w:rPr>
      </w:pPr>
      <w:r>
        <w:rPr>
          <w:color w:val="auto"/>
          <w:sz w:val="28"/>
          <w:szCs w:val="28"/>
        </w:rPr>
        <w:t>diese Liebe ist aufgeleuchtet in Jesus Christus, und dieser Christus hat uns gesagt: „Liebet einander, wie ich euch geliebt habe!“</w:t>
      </w:r>
    </w:p>
    <w:p w:rsidR="00B06525" w:rsidRDefault="00B06525" w:rsidP="00B06525">
      <w:pPr>
        <w:shd w:val="clear" w:color="auto" w:fill="FFFFFF"/>
        <w:autoSpaceDE w:val="0"/>
        <w:autoSpaceDN w:val="0"/>
        <w:adjustRightInd w:val="0"/>
        <w:spacing w:after="120"/>
        <w:rPr>
          <w:rFonts w:eastAsia="Times New Roman"/>
          <w:color w:val="auto"/>
          <w:sz w:val="28"/>
          <w:szCs w:val="28"/>
        </w:rPr>
      </w:pPr>
      <w:r>
        <w:rPr>
          <w:color w:val="auto"/>
          <w:sz w:val="28"/>
          <w:szCs w:val="28"/>
        </w:rPr>
        <w:t>Ja, die Liebe ist wie ein Sonnenaufgang, der uns nach dem Dunkel der Nacht wieder die Herrlichkeit der Sch</w:t>
      </w:r>
      <w:r>
        <w:rPr>
          <w:rFonts w:eastAsia="Times New Roman"/>
          <w:color w:val="auto"/>
          <w:sz w:val="28"/>
          <w:szCs w:val="28"/>
        </w:rPr>
        <w:t xml:space="preserve">öpfung schauen lässt, </w:t>
      </w:r>
      <w:r>
        <w:rPr>
          <w:color w:val="auto"/>
          <w:sz w:val="28"/>
          <w:szCs w:val="28"/>
        </w:rPr>
        <w:t>wie ein Oase, die Zuflucht schenkt, wie ein Fr</w:t>
      </w:r>
      <w:r>
        <w:rPr>
          <w:rFonts w:eastAsia="Times New Roman"/>
          <w:color w:val="auto"/>
          <w:sz w:val="28"/>
          <w:szCs w:val="28"/>
        </w:rPr>
        <w:t>ühlingsregen, der</w:t>
      </w:r>
      <w:r>
        <w:rPr>
          <w:color w:val="auto"/>
          <w:sz w:val="28"/>
          <w:szCs w:val="28"/>
        </w:rPr>
        <w:t xml:space="preserve"> die Saaten tr</w:t>
      </w:r>
      <w:r>
        <w:rPr>
          <w:rFonts w:eastAsia="Times New Roman"/>
          <w:color w:val="auto"/>
          <w:sz w:val="28"/>
          <w:szCs w:val="28"/>
        </w:rPr>
        <w:t>änkt.</w:t>
      </w:r>
    </w:p>
    <w:p w:rsidR="00B06525" w:rsidRDefault="00B06525" w:rsidP="00B06525">
      <w:pPr>
        <w:shd w:val="clear" w:color="auto" w:fill="FFFFFF"/>
        <w:autoSpaceDE w:val="0"/>
        <w:autoSpaceDN w:val="0"/>
        <w:adjustRightInd w:val="0"/>
        <w:spacing w:after="120"/>
        <w:rPr>
          <w:color w:val="auto"/>
          <w:sz w:val="28"/>
          <w:szCs w:val="28"/>
        </w:rPr>
      </w:pPr>
      <w:r>
        <w:rPr>
          <w:color w:val="auto"/>
          <w:sz w:val="28"/>
          <w:szCs w:val="28"/>
        </w:rPr>
        <w:t xml:space="preserve">Der Dichter Franz Grillparzer sagte so treffend: „Wenn wir all uns liebten hienieden, wie du uns liebst, mein Herr und Vater, wenn der Mensch im Menschen </w:t>
      </w:r>
      <w:proofErr w:type="spellStart"/>
      <w:r>
        <w:rPr>
          <w:color w:val="auto"/>
          <w:sz w:val="28"/>
          <w:szCs w:val="28"/>
        </w:rPr>
        <w:t>säh</w:t>
      </w:r>
      <w:proofErr w:type="spellEnd"/>
      <w:r>
        <w:rPr>
          <w:color w:val="auto"/>
          <w:sz w:val="28"/>
          <w:szCs w:val="28"/>
        </w:rPr>
        <w:t xml:space="preserve"> den Freund und auch in seinem Feinde nur den Menschen. Dann w</w:t>
      </w:r>
      <w:r>
        <w:rPr>
          <w:rFonts w:eastAsia="Times New Roman"/>
          <w:color w:val="auto"/>
          <w:sz w:val="28"/>
          <w:szCs w:val="28"/>
        </w:rPr>
        <w:t xml:space="preserve">äre nicht dort oben bloß dein Reich, auch unter uns wär es, auch hier, hienieden, </w:t>
      </w:r>
      <w:r>
        <w:rPr>
          <w:color w:val="auto"/>
          <w:sz w:val="28"/>
          <w:szCs w:val="28"/>
        </w:rPr>
        <w:t xml:space="preserve">und der Liebe Machtgebot </w:t>
      </w:r>
      <w:proofErr w:type="spellStart"/>
      <w:r>
        <w:rPr>
          <w:color w:val="auto"/>
          <w:sz w:val="28"/>
          <w:szCs w:val="28"/>
        </w:rPr>
        <w:t>geschäh</w:t>
      </w:r>
      <w:proofErr w:type="spellEnd"/>
      <w:r>
        <w:rPr>
          <w:color w:val="auto"/>
          <w:sz w:val="28"/>
          <w:szCs w:val="28"/>
        </w:rPr>
        <w:t xml:space="preserve"> wie im Himmel, also auch auf Erden.“</w:t>
      </w:r>
    </w:p>
    <w:p w:rsidR="00B06525" w:rsidRDefault="00B06525" w:rsidP="00B06525">
      <w:pPr>
        <w:shd w:val="clear" w:color="auto" w:fill="FFFFFF"/>
        <w:autoSpaceDE w:val="0"/>
        <w:autoSpaceDN w:val="0"/>
        <w:adjustRightInd w:val="0"/>
        <w:spacing w:after="120"/>
        <w:rPr>
          <w:color w:val="auto"/>
          <w:sz w:val="28"/>
          <w:szCs w:val="28"/>
        </w:rPr>
      </w:pPr>
      <w:r>
        <w:rPr>
          <w:rFonts w:eastAsia="Times New Roman"/>
          <w:color w:val="auto"/>
          <w:sz w:val="28"/>
          <w:szCs w:val="28"/>
        </w:rPr>
        <w:t xml:space="preserve">Ja, „wenn wir all uns liebten hienieden, wie du uns liebst, </w:t>
      </w:r>
      <w:r>
        <w:rPr>
          <w:color w:val="auto"/>
          <w:sz w:val="28"/>
          <w:szCs w:val="28"/>
        </w:rPr>
        <w:t xml:space="preserve"> mein Herr und Vater“, dann w</w:t>
      </w:r>
      <w:r>
        <w:rPr>
          <w:rFonts w:eastAsia="Times New Roman"/>
          <w:color w:val="auto"/>
          <w:sz w:val="28"/>
          <w:szCs w:val="28"/>
        </w:rPr>
        <w:t>ürden die Eltern „Ja!“ sagen zu jedem Kinde, und die</w:t>
      </w:r>
      <w:r>
        <w:rPr>
          <w:color w:val="auto"/>
          <w:sz w:val="28"/>
          <w:szCs w:val="28"/>
        </w:rPr>
        <w:t xml:space="preserve"> Kinder voll Dankbarkeit sein f</w:t>
      </w:r>
      <w:r>
        <w:rPr>
          <w:rFonts w:eastAsia="Times New Roman"/>
          <w:color w:val="auto"/>
          <w:sz w:val="28"/>
          <w:szCs w:val="28"/>
        </w:rPr>
        <w:t>ür ihr Leben. D</w:t>
      </w:r>
      <w:r>
        <w:rPr>
          <w:color w:val="auto"/>
          <w:sz w:val="28"/>
          <w:szCs w:val="28"/>
        </w:rPr>
        <w:t>ann w</w:t>
      </w:r>
      <w:r>
        <w:rPr>
          <w:rFonts w:eastAsia="Times New Roman"/>
          <w:color w:val="auto"/>
          <w:sz w:val="28"/>
          <w:szCs w:val="28"/>
        </w:rPr>
        <w:t xml:space="preserve">ürden die Politiker nicht nach der Wählergunst schielen, </w:t>
      </w:r>
      <w:r>
        <w:rPr>
          <w:color w:val="auto"/>
          <w:sz w:val="28"/>
          <w:szCs w:val="28"/>
        </w:rPr>
        <w:t>sondern allein dem Wohle des Volkes dienen. Dann brauchte man in der Arbeitswelt keine Kampfmittel. Die Liebe w</w:t>
      </w:r>
      <w:r>
        <w:rPr>
          <w:rFonts w:eastAsia="Times New Roman"/>
          <w:color w:val="auto"/>
          <w:sz w:val="28"/>
          <w:szCs w:val="28"/>
        </w:rPr>
        <w:t>ürde den Arbeitgeber wie den Arbeitnehmer in</w:t>
      </w:r>
      <w:r>
        <w:rPr>
          <w:color w:val="auto"/>
          <w:sz w:val="28"/>
          <w:szCs w:val="28"/>
        </w:rPr>
        <w:t xml:space="preserve"> Gerechtigkeit entlohnen.</w:t>
      </w:r>
    </w:p>
    <w:p w:rsidR="00F535F8" w:rsidRDefault="00B06525" w:rsidP="00B06525">
      <w:bookmarkStart w:id="0" w:name="_GoBack"/>
      <w:bookmarkEnd w:id="0"/>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25"/>
    <w:rsid w:val="00405D57"/>
    <w:rsid w:val="00627B06"/>
    <w:rsid w:val="00944E2F"/>
    <w:rsid w:val="009E5469"/>
    <w:rsid w:val="00B0652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06525"/>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uiPriority w:val="9"/>
    <w:qFormat/>
    <w:rsid w:val="00B06525"/>
    <w:pPr>
      <w:keepNext/>
      <w:spacing w:before="240" w:after="60"/>
      <w:outlineLvl w:val="0"/>
    </w:pPr>
    <w:rPr>
      <w:rFonts w:asciiTheme="majorHAnsi" w:eastAsiaTheme="majorEastAsia" w:hAnsiTheme="majorHAnsi" w:cstheme="majorBid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6525"/>
    <w:rPr>
      <w:rFonts w:asciiTheme="majorHAnsi" w:eastAsiaTheme="majorEastAsia" w:hAnsiTheme="majorHAnsi" w:cstheme="majorBidi"/>
      <w:b/>
      <w:bCs/>
      <w:color w:val="222222"/>
      <w:kern w:val="32"/>
      <w:sz w:val="32"/>
      <w:szCs w:val="32"/>
      <w:lang w:val="de-DE" w:eastAsia="zh-CN"/>
    </w:rPr>
  </w:style>
  <w:style w:type="paragraph" w:styleId="Textkrper">
    <w:name w:val="Body Text"/>
    <w:basedOn w:val="Standard"/>
    <w:link w:val="TextkrperZchn"/>
    <w:semiHidden/>
    <w:rsid w:val="00B06525"/>
    <w:pPr>
      <w:shd w:val="clear" w:color="auto" w:fill="FFFFFF"/>
      <w:autoSpaceDE w:val="0"/>
      <w:autoSpaceDN w:val="0"/>
      <w:adjustRightInd w:val="0"/>
      <w:spacing w:after="120"/>
    </w:pPr>
    <w:rPr>
      <w:color w:val="auto"/>
      <w:sz w:val="28"/>
      <w:szCs w:val="28"/>
    </w:rPr>
  </w:style>
  <w:style w:type="character" w:customStyle="1" w:styleId="TextkrperZchn">
    <w:name w:val="Textkörper Zchn"/>
    <w:basedOn w:val="Absatz-Standardschriftart"/>
    <w:link w:val="Textkrper"/>
    <w:semiHidden/>
    <w:rsid w:val="00B06525"/>
    <w:rPr>
      <w:rFonts w:ascii="Arial" w:eastAsia="SimSun" w:hAnsi="Arial" w:cs="Arial"/>
      <w:sz w:val="28"/>
      <w:szCs w:val="28"/>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06525"/>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uiPriority w:val="9"/>
    <w:qFormat/>
    <w:rsid w:val="00B06525"/>
    <w:pPr>
      <w:keepNext/>
      <w:spacing w:before="240" w:after="60"/>
      <w:outlineLvl w:val="0"/>
    </w:pPr>
    <w:rPr>
      <w:rFonts w:asciiTheme="majorHAnsi" w:eastAsiaTheme="majorEastAsia" w:hAnsiTheme="majorHAnsi" w:cstheme="majorBid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6525"/>
    <w:rPr>
      <w:rFonts w:asciiTheme="majorHAnsi" w:eastAsiaTheme="majorEastAsia" w:hAnsiTheme="majorHAnsi" w:cstheme="majorBidi"/>
      <w:b/>
      <w:bCs/>
      <w:color w:val="222222"/>
      <w:kern w:val="32"/>
      <w:sz w:val="32"/>
      <w:szCs w:val="32"/>
      <w:lang w:val="de-DE" w:eastAsia="zh-CN"/>
    </w:rPr>
  </w:style>
  <w:style w:type="paragraph" w:styleId="Textkrper">
    <w:name w:val="Body Text"/>
    <w:basedOn w:val="Standard"/>
    <w:link w:val="TextkrperZchn"/>
    <w:semiHidden/>
    <w:rsid w:val="00B06525"/>
    <w:pPr>
      <w:shd w:val="clear" w:color="auto" w:fill="FFFFFF"/>
      <w:autoSpaceDE w:val="0"/>
      <w:autoSpaceDN w:val="0"/>
      <w:adjustRightInd w:val="0"/>
      <w:spacing w:after="120"/>
    </w:pPr>
    <w:rPr>
      <w:color w:val="auto"/>
      <w:sz w:val="28"/>
      <w:szCs w:val="28"/>
    </w:rPr>
  </w:style>
  <w:style w:type="character" w:customStyle="1" w:styleId="TextkrperZchn">
    <w:name w:val="Textkörper Zchn"/>
    <w:basedOn w:val="Absatz-Standardschriftart"/>
    <w:link w:val="Textkrper"/>
    <w:semiHidden/>
    <w:rsid w:val="00B06525"/>
    <w:rPr>
      <w:rFonts w:ascii="Arial" w:eastAsia="SimSun" w:hAnsi="Arial" w:cs="Arial"/>
      <w:sz w:val="28"/>
      <w:szCs w:val="28"/>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3191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2019-05-13T17:58:00Z</dcterms:created>
  <dcterms:modified xsi:type="dcterms:W3CDTF">2019-05-13T18:04:00Z</dcterms:modified>
</cp:coreProperties>
</file>