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D7A" w:rsidRDefault="001B6D7A" w:rsidP="001B6D7A">
      <w:pPr>
        <w:shd w:val="clear" w:color="auto" w:fill="FFFFFF"/>
        <w:autoSpaceDE w:val="0"/>
        <w:autoSpaceDN w:val="0"/>
        <w:adjustRightInd w:val="0"/>
        <w:spacing w:after="120"/>
        <w:jc w:val="center"/>
        <w:rPr>
          <w:color w:val="auto"/>
          <w:sz w:val="28"/>
          <w:szCs w:val="28"/>
        </w:rPr>
      </w:pPr>
      <w:r>
        <w:rPr>
          <w:color w:val="auto"/>
          <w:sz w:val="28"/>
          <w:szCs w:val="28"/>
        </w:rPr>
        <w:t>25.12.2018</w:t>
      </w:r>
    </w:p>
    <w:p w:rsidR="001B6D7A" w:rsidRPr="001B6D7A" w:rsidRDefault="001B6D7A" w:rsidP="001B6D7A">
      <w:pPr>
        <w:shd w:val="clear" w:color="auto" w:fill="FFFFFF"/>
        <w:autoSpaceDE w:val="0"/>
        <w:autoSpaceDN w:val="0"/>
        <w:adjustRightInd w:val="0"/>
        <w:spacing w:after="120"/>
        <w:jc w:val="center"/>
        <w:rPr>
          <w:b/>
          <w:color w:val="FF0000"/>
          <w:sz w:val="28"/>
          <w:szCs w:val="28"/>
        </w:rPr>
      </w:pPr>
      <w:r w:rsidRPr="001B6D7A">
        <w:rPr>
          <w:b/>
          <w:color w:val="FF0000"/>
          <w:sz w:val="28"/>
          <w:szCs w:val="28"/>
        </w:rPr>
        <w:t>Weihnachten  (B)</w:t>
      </w:r>
    </w:p>
    <w:p w:rsidR="001B6D7A" w:rsidRPr="001B6D7A" w:rsidRDefault="001B6D7A" w:rsidP="001B6D7A">
      <w:pPr>
        <w:pStyle w:val="berschrift1"/>
        <w:jc w:val="center"/>
        <w:rPr>
          <w:b/>
          <w:u w:val="none"/>
        </w:rPr>
      </w:pPr>
      <w:bookmarkStart w:id="0" w:name="_GoBack"/>
      <w:r w:rsidRPr="001B6D7A">
        <w:rPr>
          <w:b/>
          <w:u w:val="none"/>
        </w:rPr>
        <w:t>„Macht es wie Gott – werdet Mensch!“</w:t>
      </w:r>
    </w:p>
    <w:bookmarkEnd w:id="0"/>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Auf einem der heute so beliebten Aufklebern kann man lesen: „Macht es wie Gott - werdet Mensch!“</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Das ist gewiss ein rei</w:t>
      </w:r>
      <w:r>
        <w:rPr>
          <w:rFonts w:eastAsia="Times New Roman"/>
          <w:color w:val="auto"/>
          <w:sz w:val="28"/>
          <w:szCs w:val="28"/>
        </w:rPr>
        <w:t>ßerischer Slogan, aber es ist doch wert,</w:t>
      </w:r>
      <w:r>
        <w:rPr>
          <w:color w:val="auto"/>
          <w:sz w:val="28"/>
          <w:szCs w:val="28"/>
        </w:rPr>
        <w:t xml:space="preserve"> nach seinem tieferen Sinn zu fragen.</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M</w:t>
      </w:r>
      <w:r>
        <w:rPr>
          <w:rFonts w:eastAsia="Times New Roman"/>
          <w:color w:val="auto"/>
          <w:sz w:val="28"/>
          <w:szCs w:val="28"/>
        </w:rPr>
        <w:t>üssen wir nicht wirklich „Mensch“ werden, Mensch, wie er uns</w:t>
      </w:r>
      <w:r>
        <w:rPr>
          <w:color w:val="auto"/>
          <w:sz w:val="28"/>
          <w:szCs w:val="28"/>
        </w:rPr>
        <w:t xml:space="preserve"> begegnet ist in dem Menschensohn Jesus?</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Ist das Menschsein unserer Zeit nicht entw</w:t>
      </w:r>
      <w:r>
        <w:rPr>
          <w:rFonts w:eastAsia="Times New Roman"/>
          <w:color w:val="auto"/>
          <w:sz w:val="28"/>
          <w:szCs w:val="28"/>
        </w:rPr>
        <w:t>ürdigt durch so viel Unm</w:t>
      </w:r>
      <w:r>
        <w:rPr>
          <w:color w:val="auto"/>
          <w:sz w:val="28"/>
          <w:szCs w:val="28"/>
        </w:rPr>
        <w:t>enschlichkeit in uns und um uns in der ganzen Welt?</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Und nehmen nicht diese Unmenschlichkeiten immer mehr zu, ohne Halt zu machen vor der T</w:t>
      </w:r>
      <w:r>
        <w:rPr>
          <w:rFonts w:eastAsia="Times New Roman"/>
          <w:color w:val="auto"/>
          <w:sz w:val="28"/>
          <w:szCs w:val="28"/>
        </w:rPr>
        <w:t>ür der hl. Weihnacht, Not und Elend,</w:t>
      </w:r>
      <w:r>
        <w:rPr>
          <w:color w:val="auto"/>
          <w:sz w:val="28"/>
          <w:szCs w:val="28"/>
        </w:rPr>
        <w:t xml:space="preserve"> Hunger und Krieg, Angst und Einsamkeit?</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Ja, sie k</w:t>
      </w:r>
      <w:r>
        <w:rPr>
          <w:rFonts w:eastAsia="Times New Roman"/>
          <w:color w:val="auto"/>
          <w:sz w:val="28"/>
          <w:szCs w:val="28"/>
        </w:rPr>
        <w:t xml:space="preserve">ümmern sich um keinen Kalender, </w:t>
      </w:r>
      <w:r>
        <w:rPr>
          <w:color w:val="auto"/>
          <w:sz w:val="28"/>
          <w:szCs w:val="28"/>
        </w:rPr>
        <w:t>bedr</w:t>
      </w:r>
      <w:r>
        <w:rPr>
          <w:rFonts w:eastAsia="Times New Roman"/>
          <w:color w:val="auto"/>
          <w:sz w:val="28"/>
          <w:szCs w:val="28"/>
        </w:rPr>
        <w:t xml:space="preserve">ängen uns auch an den Tagen, da wir feiern möchten, </w:t>
      </w:r>
      <w:r>
        <w:rPr>
          <w:color w:val="auto"/>
          <w:sz w:val="28"/>
          <w:szCs w:val="28"/>
        </w:rPr>
        <w:t xml:space="preserve">fragen nicht nach dem Tag des Friedens, der stillen, </w:t>
      </w:r>
      <w:proofErr w:type="spellStart"/>
      <w:r>
        <w:rPr>
          <w:color w:val="auto"/>
          <w:sz w:val="28"/>
          <w:szCs w:val="28"/>
        </w:rPr>
        <w:t>heiligen</w:t>
      </w:r>
      <w:proofErr w:type="spellEnd"/>
      <w:r>
        <w:rPr>
          <w:color w:val="auto"/>
          <w:sz w:val="28"/>
          <w:szCs w:val="28"/>
        </w:rPr>
        <w:t xml:space="preserve"> Nacht.</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Ja, auch heute holt uns der graue Alltag ein</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 mit seinem Hunger und Elend in so vielen Gebieten der Erde</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 xml:space="preserve">- mit den Sorgen und </w:t>
      </w:r>
      <w:r>
        <w:rPr>
          <w:rFonts w:eastAsia="Times New Roman"/>
          <w:color w:val="auto"/>
          <w:sz w:val="28"/>
          <w:szCs w:val="28"/>
        </w:rPr>
        <w:t>Ängsten und Leiden vieler Menschen</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 mit den Streitigkeiten und Geh</w:t>
      </w:r>
      <w:r>
        <w:rPr>
          <w:rFonts w:eastAsia="Times New Roman"/>
          <w:color w:val="auto"/>
          <w:sz w:val="28"/>
          <w:szCs w:val="28"/>
        </w:rPr>
        <w:t>ässigkeiten untereinander</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 mit den vielen Unf</w:t>
      </w:r>
      <w:r>
        <w:rPr>
          <w:rFonts w:eastAsia="Times New Roman"/>
          <w:color w:val="auto"/>
          <w:sz w:val="28"/>
          <w:szCs w:val="28"/>
        </w:rPr>
        <w:t>ällen im Straßenverkehr</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 mit der besch</w:t>
      </w:r>
      <w:r>
        <w:rPr>
          <w:rFonts w:eastAsia="Times New Roman"/>
          <w:color w:val="auto"/>
          <w:sz w:val="28"/>
          <w:szCs w:val="28"/>
        </w:rPr>
        <w:t>ämenden Sucht nach Macht in unserer Politik.</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Ja, wenn man an all das denkt, liegt in diesem Wort: „Macht es wie Gott - werdet Mensch“, ein tiefer Sinn. Es will uns an den eigentlichen Wert unseres Menschseins erinnern: An das Herz, das Herz als Sitz der Liebe, Güte und Menschenfreundlichkeit - Tugenden, die unserer Zeit leider so verloren gegangen sind.</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Das heutige Weihnachtsfest l</w:t>
      </w:r>
      <w:r>
        <w:rPr>
          <w:rFonts w:eastAsia="Times New Roman"/>
          <w:color w:val="auto"/>
          <w:sz w:val="28"/>
          <w:szCs w:val="28"/>
        </w:rPr>
        <w:t>ässt diese Liebe hell aufleuchten. Denn in dem Kindlein, das uns geboren wird, offenbart sich die große Liebe Gottes zu uns Menschen,</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Nirgends k</w:t>
      </w:r>
      <w:r>
        <w:rPr>
          <w:rFonts w:eastAsia="Times New Roman"/>
          <w:color w:val="auto"/>
          <w:sz w:val="28"/>
          <w:szCs w:val="28"/>
        </w:rPr>
        <w:t>önnen wir diese menschgewordene Liebe so greifbar erfahren wie in der Geburtsgrotte zu Bethlehem.</w:t>
      </w:r>
    </w:p>
    <w:p w:rsidR="001B6D7A" w:rsidRDefault="001B6D7A" w:rsidP="001B6D7A">
      <w:pPr>
        <w:shd w:val="clear" w:color="auto" w:fill="FFFFFF"/>
        <w:autoSpaceDE w:val="0"/>
        <w:autoSpaceDN w:val="0"/>
        <w:adjustRightInd w:val="0"/>
        <w:spacing w:after="120"/>
        <w:jc w:val="both"/>
        <w:rPr>
          <w:rFonts w:eastAsia="Times New Roman"/>
          <w:color w:val="auto"/>
          <w:sz w:val="28"/>
          <w:szCs w:val="28"/>
        </w:rPr>
      </w:pPr>
      <w:r>
        <w:rPr>
          <w:color w:val="auto"/>
          <w:sz w:val="28"/>
          <w:szCs w:val="28"/>
        </w:rPr>
        <w:t>Nur 130 cm hoch ist die T</w:t>
      </w:r>
      <w:r>
        <w:rPr>
          <w:rFonts w:eastAsia="Times New Roman"/>
          <w:color w:val="auto"/>
          <w:sz w:val="28"/>
          <w:szCs w:val="28"/>
        </w:rPr>
        <w:t>ür, die hineinführt in die Geburtskirche.           Ja, wie dieser Gott sich der Gottheit entkleidete und erniedrigte</w:t>
      </w:r>
      <w:r>
        <w:rPr>
          <w:color w:val="auto"/>
          <w:sz w:val="28"/>
          <w:szCs w:val="28"/>
        </w:rPr>
        <w:t xml:space="preserve"> in die Gestalt eines kleinen Kindes, so mu</w:t>
      </w:r>
      <w:r>
        <w:rPr>
          <w:rFonts w:eastAsia="Times New Roman"/>
          <w:color w:val="auto"/>
          <w:sz w:val="28"/>
          <w:szCs w:val="28"/>
        </w:rPr>
        <w:t>ss man sein</w:t>
      </w:r>
      <w:r>
        <w:rPr>
          <w:color w:val="auto"/>
          <w:sz w:val="28"/>
          <w:szCs w:val="28"/>
        </w:rPr>
        <w:t xml:space="preserve"> Haupt beugen, wenn man Gott nahen will, denn „dem Hochm</w:t>
      </w:r>
      <w:r>
        <w:rPr>
          <w:rFonts w:eastAsia="Times New Roman"/>
          <w:color w:val="auto"/>
          <w:sz w:val="28"/>
          <w:szCs w:val="28"/>
        </w:rPr>
        <w:t>ütigen widersteht Gott“.</w:t>
      </w:r>
    </w:p>
    <w:p w:rsidR="001B6D7A" w:rsidRDefault="001B6D7A" w:rsidP="001B6D7A">
      <w:pPr>
        <w:shd w:val="clear" w:color="auto" w:fill="FFFFFF"/>
        <w:autoSpaceDE w:val="0"/>
        <w:autoSpaceDN w:val="0"/>
        <w:adjustRightInd w:val="0"/>
        <w:spacing w:after="120"/>
        <w:jc w:val="both"/>
        <w:rPr>
          <w:rFonts w:eastAsia="Times New Roman"/>
          <w:color w:val="auto"/>
          <w:sz w:val="28"/>
          <w:szCs w:val="28"/>
        </w:rPr>
      </w:pPr>
      <w:r>
        <w:rPr>
          <w:rFonts w:eastAsia="Times New Roman"/>
          <w:color w:val="auto"/>
          <w:sz w:val="28"/>
          <w:szCs w:val="28"/>
        </w:rPr>
        <w:lastRenderedPageBreak/>
        <w:t xml:space="preserve">Zwei </w:t>
      </w:r>
      <w:proofErr w:type="gramStart"/>
      <w:r>
        <w:rPr>
          <w:rFonts w:eastAsia="Times New Roman"/>
          <w:color w:val="auto"/>
          <w:sz w:val="28"/>
          <w:szCs w:val="28"/>
        </w:rPr>
        <w:t>kleine</w:t>
      </w:r>
      <w:proofErr w:type="gramEnd"/>
      <w:r>
        <w:rPr>
          <w:rFonts w:eastAsia="Times New Roman"/>
          <w:color w:val="auto"/>
          <w:sz w:val="28"/>
          <w:szCs w:val="28"/>
        </w:rPr>
        <w:t xml:space="preserve"> Treppen muss man hinuntersteigen in das Dunkel der Grotte. Ja, wie es Gottes Wille nicht ist, weit über uns zu thronen, sondern</w:t>
      </w:r>
      <w:r>
        <w:rPr>
          <w:color w:val="auto"/>
          <w:sz w:val="28"/>
          <w:szCs w:val="28"/>
        </w:rPr>
        <w:t xml:space="preserve"> unter uns zu wohnen, so d</w:t>
      </w:r>
      <w:r>
        <w:rPr>
          <w:rFonts w:eastAsia="Times New Roman"/>
          <w:color w:val="auto"/>
          <w:sz w:val="28"/>
          <w:szCs w:val="28"/>
        </w:rPr>
        <w:t>ürfen auch wir uns nicht blen</w:t>
      </w:r>
      <w:r>
        <w:rPr>
          <w:color w:val="auto"/>
          <w:sz w:val="28"/>
          <w:szCs w:val="28"/>
        </w:rPr>
        <w:t>den lassen von Irrlichtern der Welt, um ein ungetr</w:t>
      </w:r>
      <w:r>
        <w:rPr>
          <w:rFonts w:eastAsia="Times New Roman"/>
          <w:color w:val="auto"/>
          <w:sz w:val="28"/>
          <w:szCs w:val="28"/>
        </w:rPr>
        <w:t>übtes Auge zu haben für das Licht, das unsere Herzen erleuchten will.</w:t>
      </w:r>
    </w:p>
    <w:p w:rsidR="001B6D7A" w:rsidRDefault="001B6D7A" w:rsidP="001B6D7A">
      <w:pPr>
        <w:shd w:val="clear" w:color="auto" w:fill="FFFFFF"/>
        <w:autoSpaceDE w:val="0"/>
        <w:autoSpaceDN w:val="0"/>
        <w:adjustRightInd w:val="0"/>
        <w:spacing w:after="120"/>
        <w:jc w:val="both"/>
        <w:rPr>
          <w:color w:val="auto"/>
          <w:sz w:val="28"/>
          <w:szCs w:val="28"/>
        </w:rPr>
      </w:pPr>
      <w:r>
        <w:rPr>
          <w:rFonts w:eastAsia="Times New Roman"/>
          <w:color w:val="auto"/>
          <w:sz w:val="28"/>
          <w:szCs w:val="28"/>
        </w:rPr>
        <w:t>Das Stücklein Erde, auf dem einmal die Krippe stand, in die Maria ihr neugeborenes Kindlein legte, ist umrahmt von einem silbernen Stern und in lateinischer Sprache sind die Worte zu lesen: „Hier wurde aus der Jungfrau Maria Jesus Christus geboren.“ Wer dort einmal knien darf, der erlebt, wie sein Herz erfüllt wird von Liebe, Güte, Menschenfreundlichkeit, Freude und Frieden.</w:t>
      </w:r>
    </w:p>
    <w:p w:rsidR="001B6D7A" w:rsidRDefault="001B6D7A" w:rsidP="001B6D7A">
      <w:pPr>
        <w:shd w:val="clear" w:color="auto" w:fill="FFFFFF"/>
        <w:autoSpaceDE w:val="0"/>
        <w:autoSpaceDN w:val="0"/>
        <w:adjustRightInd w:val="0"/>
        <w:spacing w:after="120"/>
        <w:jc w:val="both"/>
        <w:rPr>
          <w:color w:val="auto"/>
          <w:sz w:val="28"/>
          <w:szCs w:val="28"/>
        </w:rPr>
      </w:pPr>
      <w:r>
        <w:rPr>
          <w:color w:val="auto"/>
          <w:sz w:val="28"/>
          <w:szCs w:val="28"/>
        </w:rPr>
        <w:t>Was hier in der Geburtsgrotte zu Bethlehem - dem ersten Weihnachtstag - geschah, ist und bleibt das gro</w:t>
      </w:r>
      <w:r>
        <w:rPr>
          <w:rFonts w:eastAsia="Times New Roman"/>
          <w:color w:val="auto"/>
          <w:sz w:val="28"/>
          <w:szCs w:val="28"/>
        </w:rPr>
        <w:t>ße Geheimnis. Kein Rätsel das man lösen könnte, das man mit dem Lichte des Verstandes aufhellen könnte, nein, das Geheimnis, in das man sich mit liebendem Herzen hineinbeten muss, um „Mensch“, ja „Gottmensch“ zu werden!</w:t>
      </w:r>
    </w:p>
    <w:p w:rsidR="00F535F8" w:rsidRDefault="001B6D7A" w:rsidP="001B6D7A">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7A"/>
    <w:rsid w:val="001B6D7A"/>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6D7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1B6D7A"/>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B6D7A"/>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6D7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1B6D7A"/>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B6D7A"/>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2018-11-13T23:36:00Z</dcterms:created>
  <dcterms:modified xsi:type="dcterms:W3CDTF">2018-11-13T23:40:00Z</dcterms:modified>
</cp:coreProperties>
</file>