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C95" w:rsidRPr="00971C95" w:rsidRDefault="00971C95" w:rsidP="00971C95">
      <w:pPr>
        <w:shd w:val="clear" w:color="auto" w:fill="FFFFFF"/>
        <w:autoSpaceDE w:val="0"/>
        <w:autoSpaceDN w:val="0"/>
        <w:adjustRightInd w:val="0"/>
        <w:spacing w:after="120"/>
        <w:jc w:val="center"/>
        <w:rPr>
          <w:color w:val="auto"/>
          <w:sz w:val="28"/>
          <w:szCs w:val="28"/>
        </w:rPr>
      </w:pPr>
      <w:r w:rsidRPr="00971C95">
        <w:rPr>
          <w:color w:val="auto"/>
          <w:sz w:val="28"/>
          <w:szCs w:val="28"/>
        </w:rPr>
        <w:t>27.01.2019</w:t>
      </w:r>
    </w:p>
    <w:p w:rsidR="00971C95" w:rsidRPr="00971C95" w:rsidRDefault="00971C95" w:rsidP="00971C95">
      <w:pPr>
        <w:shd w:val="clear" w:color="auto" w:fill="FFFFFF"/>
        <w:autoSpaceDE w:val="0"/>
        <w:autoSpaceDN w:val="0"/>
        <w:adjustRightInd w:val="0"/>
        <w:spacing w:after="120"/>
        <w:jc w:val="center"/>
        <w:rPr>
          <w:b/>
          <w:color w:val="FF0000"/>
          <w:sz w:val="28"/>
          <w:szCs w:val="28"/>
        </w:rPr>
      </w:pPr>
      <w:r w:rsidRPr="00971C95">
        <w:rPr>
          <w:b/>
          <w:color w:val="FF0000"/>
          <w:sz w:val="28"/>
          <w:szCs w:val="28"/>
        </w:rPr>
        <w:t>3. Sonntag im Jahreskreis (B)</w:t>
      </w:r>
    </w:p>
    <w:p w:rsidR="00971C95" w:rsidRPr="00971C95" w:rsidRDefault="00971C95" w:rsidP="00971C95">
      <w:pPr>
        <w:shd w:val="clear" w:color="auto" w:fill="FFFFFF"/>
        <w:autoSpaceDE w:val="0"/>
        <w:autoSpaceDN w:val="0"/>
        <w:adjustRightInd w:val="0"/>
        <w:spacing w:after="120"/>
        <w:jc w:val="center"/>
        <w:rPr>
          <w:b/>
          <w:color w:val="auto"/>
          <w:sz w:val="28"/>
          <w:szCs w:val="28"/>
        </w:rPr>
      </w:pPr>
      <w:bookmarkStart w:id="0" w:name="_GoBack"/>
      <w:r w:rsidRPr="00971C95">
        <w:rPr>
          <w:b/>
          <w:color w:val="auto"/>
          <w:sz w:val="28"/>
          <w:szCs w:val="28"/>
        </w:rPr>
        <w:t>„Die Zeit ist erfüllt. Das Reich Gottes ist nahe.“</w:t>
      </w:r>
    </w:p>
    <w:bookmarkEnd w:id="0"/>
    <w:p w:rsidR="00971C95" w:rsidRDefault="00971C95" w:rsidP="00971C95">
      <w:pPr>
        <w:shd w:val="clear" w:color="auto" w:fill="FFFFFF"/>
        <w:autoSpaceDE w:val="0"/>
        <w:autoSpaceDN w:val="0"/>
        <w:adjustRightInd w:val="0"/>
        <w:spacing w:after="120"/>
        <w:jc w:val="both"/>
        <w:rPr>
          <w:color w:val="auto"/>
          <w:sz w:val="28"/>
          <w:szCs w:val="28"/>
        </w:rPr>
      </w:pPr>
      <w:r>
        <w:rPr>
          <w:color w:val="auto"/>
          <w:sz w:val="28"/>
          <w:szCs w:val="28"/>
        </w:rPr>
        <w:t>Im heutigen Evangelium gibt uns Markus eine Kurzformel unseres christlichen Glaubens: „Die Zeit ist erf</w:t>
      </w:r>
      <w:r>
        <w:rPr>
          <w:rFonts w:eastAsia="Times New Roman"/>
          <w:color w:val="auto"/>
          <w:sz w:val="28"/>
          <w:szCs w:val="28"/>
        </w:rPr>
        <w:t>üllt, und das Reich Gottes ist nahe. Bekehret euch und glaubt an das Evangelium!“</w:t>
      </w:r>
    </w:p>
    <w:p w:rsidR="00971C95" w:rsidRDefault="00971C95" w:rsidP="00971C95">
      <w:pPr>
        <w:shd w:val="clear" w:color="auto" w:fill="FFFFFF"/>
        <w:autoSpaceDE w:val="0"/>
        <w:autoSpaceDN w:val="0"/>
        <w:adjustRightInd w:val="0"/>
        <w:spacing w:after="120"/>
        <w:jc w:val="both"/>
        <w:rPr>
          <w:rFonts w:eastAsia="Times New Roman"/>
          <w:color w:val="auto"/>
          <w:sz w:val="28"/>
          <w:szCs w:val="28"/>
        </w:rPr>
      </w:pPr>
      <w:r>
        <w:rPr>
          <w:color w:val="auto"/>
          <w:sz w:val="28"/>
          <w:szCs w:val="28"/>
        </w:rPr>
        <w:t>„Die Zeit ist erf</w:t>
      </w:r>
      <w:r>
        <w:rPr>
          <w:rFonts w:eastAsia="Times New Roman"/>
          <w:color w:val="auto"/>
          <w:sz w:val="28"/>
          <w:szCs w:val="28"/>
        </w:rPr>
        <w:t xml:space="preserve">üllt.“ </w:t>
      </w:r>
    </w:p>
    <w:p w:rsidR="00971C95" w:rsidRDefault="00971C95" w:rsidP="00971C95">
      <w:pPr>
        <w:shd w:val="clear" w:color="auto" w:fill="FFFFFF"/>
        <w:autoSpaceDE w:val="0"/>
        <w:autoSpaceDN w:val="0"/>
        <w:adjustRightInd w:val="0"/>
        <w:spacing w:after="120"/>
        <w:jc w:val="both"/>
        <w:rPr>
          <w:color w:val="auto"/>
          <w:sz w:val="28"/>
          <w:szCs w:val="28"/>
        </w:rPr>
      </w:pPr>
      <w:r>
        <w:rPr>
          <w:rFonts w:eastAsia="Times New Roman"/>
          <w:color w:val="auto"/>
          <w:sz w:val="28"/>
          <w:szCs w:val="28"/>
        </w:rPr>
        <w:t>Gemeint ist die Zeit der Jahrtausende, in der die Menschheit sich sehnte nach einem Licht, das einen Weg aus all den Finsternissen und Wirrnissen zu einem rettenden Ufer weist. Wie es der griechische Philosoph Platon sich erwünscht, wenn</w:t>
      </w:r>
      <w:r>
        <w:rPr>
          <w:color w:val="auto"/>
          <w:sz w:val="28"/>
          <w:szCs w:val="28"/>
        </w:rPr>
        <w:t xml:space="preserve"> er sagt: „Vom Himmel mu</w:t>
      </w:r>
      <w:r>
        <w:rPr>
          <w:rFonts w:eastAsia="Times New Roman"/>
          <w:color w:val="auto"/>
          <w:sz w:val="28"/>
          <w:szCs w:val="28"/>
        </w:rPr>
        <w:t>ss einer kommen, der uns ein Schiff baut, das uns durch dieses Weltenmeer hinfährt zum bergenden Hafen.“ Gemeint ist die Zeit der Jahrhunderte, in der sich das Judentum erhoffte, dass Gott seine Königswürde in Israel ausüben würde. Gemeint ist die Zeit, da sich die Vorhersage der Propheten erfüllt und Gottes Sohn das Heil vom Himmel herab bringt.</w:t>
      </w:r>
    </w:p>
    <w:p w:rsidR="00971C95" w:rsidRDefault="00971C95" w:rsidP="00971C95">
      <w:pPr>
        <w:shd w:val="clear" w:color="auto" w:fill="FFFFFF"/>
        <w:autoSpaceDE w:val="0"/>
        <w:autoSpaceDN w:val="0"/>
        <w:adjustRightInd w:val="0"/>
        <w:spacing w:after="120"/>
        <w:jc w:val="both"/>
        <w:rPr>
          <w:color w:val="auto"/>
          <w:sz w:val="28"/>
          <w:szCs w:val="28"/>
        </w:rPr>
      </w:pPr>
      <w:r>
        <w:rPr>
          <w:color w:val="auto"/>
          <w:sz w:val="28"/>
          <w:szCs w:val="28"/>
        </w:rPr>
        <w:t xml:space="preserve">„Das Reich Gottes ist nahe.“ </w:t>
      </w:r>
    </w:p>
    <w:p w:rsidR="00971C95" w:rsidRDefault="00971C95" w:rsidP="00971C95">
      <w:pPr>
        <w:shd w:val="clear" w:color="auto" w:fill="FFFFFF"/>
        <w:autoSpaceDE w:val="0"/>
        <w:autoSpaceDN w:val="0"/>
        <w:adjustRightInd w:val="0"/>
        <w:spacing w:after="120"/>
        <w:jc w:val="both"/>
        <w:rPr>
          <w:color w:val="auto"/>
          <w:sz w:val="28"/>
          <w:szCs w:val="28"/>
        </w:rPr>
      </w:pPr>
      <w:r>
        <w:rPr>
          <w:color w:val="auto"/>
          <w:sz w:val="28"/>
          <w:szCs w:val="28"/>
        </w:rPr>
        <w:t>Dieses Reich Gottes ist nicht ein Teilst</w:t>
      </w:r>
      <w:r>
        <w:rPr>
          <w:rFonts w:eastAsia="Times New Roman"/>
          <w:color w:val="auto"/>
          <w:sz w:val="28"/>
          <w:szCs w:val="28"/>
        </w:rPr>
        <w:t xml:space="preserve">ück dieses Weltreiches, nicht ein klar umgrenzter Lebensbereich und nicht eine </w:t>
      </w:r>
      <w:proofErr w:type="spellStart"/>
      <w:r>
        <w:rPr>
          <w:rFonts w:eastAsia="Times New Roman"/>
          <w:color w:val="auto"/>
          <w:sz w:val="28"/>
          <w:szCs w:val="28"/>
        </w:rPr>
        <w:t>Zufluchtstätte</w:t>
      </w:r>
      <w:proofErr w:type="spellEnd"/>
      <w:r>
        <w:rPr>
          <w:rFonts w:eastAsia="Times New Roman"/>
          <w:color w:val="auto"/>
          <w:sz w:val="28"/>
          <w:szCs w:val="28"/>
        </w:rPr>
        <w:t xml:space="preserve"> für jene, die das Weltreich verjagt. Nein, d</w:t>
      </w:r>
      <w:r>
        <w:rPr>
          <w:color w:val="auto"/>
          <w:sz w:val="28"/>
          <w:szCs w:val="28"/>
        </w:rPr>
        <w:t>as Weltreich ist Gottes Sch</w:t>
      </w:r>
      <w:r>
        <w:rPr>
          <w:rFonts w:eastAsia="Times New Roman"/>
          <w:color w:val="auto"/>
          <w:sz w:val="28"/>
          <w:szCs w:val="28"/>
        </w:rPr>
        <w:t>öpfung, dem Menschen gegeben, dass er sie pflege und bebaue und von ihren Früchten lebe, aber auch gezeichnet von dem Fluch Gottes: „Dornen und Disteln soll sie dir tragen, im Schweiße deines Angesichts sollst du dein Brot verdienen.“</w:t>
      </w:r>
    </w:p>
    <w:p w:rsidR="00971C95" w:rsidRDefault="00971C95" w:rsidP="00971C95">
      <w:pPr>
        <w:shd w:val="clear" w:color="auto" w:fill="FFFFFF"/>
        <w:autoSpaceDE w:val="0"/>
        <w:autoSpaceDN w:val="0"/>
        <w:adjustRightInd w:val="0"/>
        <w:spacing w:after="120"/>
        <w:jc w:val="both"/>
        <w:rPr>
          <w:color w:val="auto"/>
          <w:sz w:val="28"/>
          <w:szCs w:val="28"/>
        </w:rPr>
      </w:pPr>
      <w:r>
        <w:rPr>
          <w:color w:val="auto"/>
          <w:sz w:val="28"/>
          <w:szCs w:val="28"/>
        </w:rPr>
        <w:t>So bleibt diese Sch</w:t>
      </w:r>
      <w:r>
        <w:rPr>
          <w:rFonts w:eastAsia="Times New Roman"/>
          <w:color w:val="auto"/>
          <w:sz w:val="28"/>
          <w:szCs w:val="28"/>
        </w:rPr>
        <w:t>öpfung in Gottes Hand, ist aber auch der Spielplatz des Fürsten dieser Welt, eben das Weltreich mit all den Gefahren, sich in ihm zu verlieren.</w:t>
      </w:r>
    </w:p>
    <w:p w:rsidR="00971C95" w:rsidRDefault="00971C95" w:rsidP="00971C95">
      <w:pPr>
        <w:shd w:val="clear" w:color="auto" w:fill="FFFFFF"/>
        <w:autoSpaceDE w:val="0"/>
        <w:autoSpaceDN w:val="0"/>
        <w:adjustRightInd w:val="0"/>
        <w:spacing w:after="120"/>
        <w:jc w:val="both"/>
        <w:rPr>
          <w:rFonts w:eastAsia="Times New Roman"/>
          <w:color w:val="auto"/>
          <w:sz w:val="28"/>
          <w:szCs w:val="28"/>
        </w:rPr>
      </w:pPr>
      <w:r>
        <w:rPr>
          <w:color w:val="auto"/>
          <w:sz w:val="28"/>
          <w:szCs w:val="28"/>
        </w:rPr>
        <w:t>Mit dem Kommen Christi auf diese Erde ist in dieses Weltreich das Gottesreich eingepflanzt wie eine Oase in der W</w:t>
      </w:r>
      <w:r>
        <w:rPr>
          <w:rFonts w:eastAsia="Times New Roman"/>
          <w:color w:val="auto"/>
          <w:sz w:val="28"/>
          <w:szCs w:val="28"/>
        </w:rPr>
        <w:t xml:space="preserve">üste. Wie in einer Oase finden wir in diesem Gottesreich einen stets sprudelnden Brunnen, </w:t>
      </w:r>
      <w:r>
        <w:rPr>
          <w:color w:val="auto"/>
          <w:sz w:val="28"/>
          <w:szCs w:val="28"/>
        </w:rPr>
        <w:t>dessen Wasser uns reinigen von</w:t>
      </w:r>
      <w:r>
        <w:rPr>
          <w:i/>
          <w:iCs/>
          <w:color w:val="auto"/>
          <w:sz w:val="28"/>
          <w:szCs w:val="28"/>
        </w:rPr>
        <w:t xml:space="preserve"> </w:t>
      </w:r>
      <w:r>
        <w:rPr>
          <w:color w:val="auto"/>
          <w:sz w:val="28"/>
          <w:szCs w:val="28"/>
        </w:rPr>
        <w:t>aller Schuld und S</w:t>
      </w:r>
      <w:r>
        <w:rPr>
          <w:rFonts w:eastAsia="Times New Roman"/>
          <w:color w:val="auto"/>
          <w:sz w:val="28"/>
          <w:szCs w:val="28"/>
        </w:rPr>
        <w:t>ünde und den Durst unserer unsterblichen Seele zu stillen vermögen. Ein Eiland des Friedens, w</w:t>
      </w:r>
      <w:r>
        <w:rPr>
          <w:color w:val="auto"/>
          <w:sz w:val="28"/>
          <w:szCs w:val="28"/>
        </w:rPr>
        <w:t>o wir ein wenig ausruhen k</w:t>
      </w:r>
      <w:r>
        <w:rPr>
          <w:rFonts w:eastAsia="Times New Roman"/>
          <w:color w:val="auto"/>
          <w:sz w:val="28"/>
          <w:szCs w:val="28"/>
        </w:rPr>
        <w:t xml:space="preserve">önnen von der Hetze und Jagd des täglichen Lebens und den Frieden des Herzens finden, einen Lebensbaum, </w:t>
      </w:r>
      <w:r>
        <w:rPr>
          <w:color w:val="auto"/>
          <w:sz w:val="28"/>
          <w:szCs w:val="28"/>
        </w:rPr>
        <w:t>der uns die Fr</w:t>
      </w:r>
      <w:r>
        <w:rPr>
          <w:rFonts w:eastAsia="Times New Roman"/>
          <w:color w:val="auto"/>
          <w:sz w:val="28"/>
          <w:szCs w:val="28"/>
        </w:rPr>
        <w:t xml:space="preserve">üchte schenkt, die das Weltreich nicht kennt: Liebe, Güte, Barmherzigkeit, Mitmenschlichkeit, Vertrauen. </w:t>
      </w:r>
    </w:p>
    <w:p w:rsidR="00971C95" w:rsidRDefault="00971C95" w:rsidP="00971C95">
      <w:pPr>
        <w:shd w:val="clear" w:color="auto" w:fill="FFFFFF"/>
        <w:autoSpaceDE w:val="0"/>
        <w:autoSpaceDN w:val="0"/>
        <w:adjustRightInd w:val="0"/>
        <w:spacing w:after="120"/>
        <w:jc w:val="both"/>
        <w:rPr>
          <w:color w:val="auto"/>
          <w:sz w:val="28"/>
          <w:szCs w:val="28"/>
        </w:rPr>
      </w:pPr>
      <w:r>
        <w:rPr>
          <w:rFonts w:eastAsia="Times New Roman"/>
          <w:color w:val="auto"/>
          <w:sz w:val="28"/>
          <w:szCs w:val="28"/>
        </w:rPr>
        <w:t xml:space="preserve">600 Jahre vor dem Kommen dieses Gottesreiches lässt der Prophet Ezechiel Gott, den Herrn sagen: „Ich hole euch heraus aus den Völkern, ich sammle euch aus allen Ländern und bringe euch in euer Land. Ich </w:t>
      </w:r>
      <w:r>
        <w:rPr>
          <w:rFonts w:eastAsia="Times New Roman"/>
          <w:color w:val="auto"/>
          <w:sz w:val="28"/>
          <w:szCs w:val="28"/>
        </w:rPr>
        <w:lastRenderedPageBreak/>
        <w:t>gieße reines Wasser über euch aus, dann werdet ihr rein. Ich reinige euch von aller Unreinheit und von allen euren Götzen. Ich schenke euch ein neues Herz und lege einen neuen Geist in euch. Ich nehme das Herz von Stein aus eurer Brust und gebe euch ein Herz von Fleisch. Ich lege meinen Geist in euch und bewirke, dass ihr auf meine Gebote achtet und sie erfüllt.“</w:t>
      </w:r>
    </w:p>
    <w:p w:rsidR="00971C95" w:rsidRDefault="00971C95" w:rsidP="00971C95">
      <w:pPr>
        <w:shd w:val="clear" w:color="auto" w:fill="FFFFFF"/>
        <w:autoSpaceDE w:val="0"/>
        <w:autoSpaceDN w:val="0"/>
        <w:adjustRightInd w:val="0"/>
        <w:spacing w:after="120"/>
        <w:jc w:val="both"/>
        <w:rPr>
          <w:color w:val="auto"/>
          <w:sz w:val="28"/>
          <w:szCs w:val="28"/>
        </w:rPr>
      </w:pPr>
      <w:r>
        <w:rPr>
          <w:color w:val="auto"/>
          <w:sz w:val="28"/>
          <w:szCs w:val="28"/>
        </w:rPr>
        <w:t>So gilt die Forderung: „Bekehret euch!“</w:t>
      </w:r>
    </w:p>
    <w:p w:rsidR="00971C95" w:rsidRDefault="00971C95" w:rsidP="00971C95">
      <w:pPr>
        <w:shd w:val="clear" w:color="auto" w:fill="FFFFFF"/>
        <w:autoSpaceDE w:val="0"/>
        <w:autoSpaceDN w:val="0"/>
        <w:adjustRightInd w:val="0"/>
        <w:spacing w:after="120"/>
        <w:jc w:val="both"/>
        <w:rPr>
          <w:rFonts w:eastAsia="Times New Roman"/>
          <w:color w:val="auto"/>
          <w:sz w:val="28"/>
          <w:szCs w:val="28"/>
        </w:rPr>
      </w:pPr>
      <w:r>
        <w:rPr>
          <w:color w:val="auto"/>
          <w:sz w:val="28"/>
          <w:szCs w:val="28"/>
        </w:rPr>
        <w:t>Wir m</w:t>
      </w:r>
      <w:r>
        <w:rPr>
          <w:rFonts w:eastAsia="Times New Roman"/>
          <w:color w:val="auto"/>
          <w:sz w:val="28"/>
          <w:szCs w:val="28"/>
        </w:rPr>
        <w:t>üssen uns in unserem Weltreich vor zwei Gefahren hüten: vor einer Weltflucht, die die Medien unentwegt heraufbeschwören</w:t>
      </w:r>
      <w:r>
        <w:rPr>
          <w:color w:val="auto"/>
          <w:sz w:val="28"/>
          <w:szCs w:val="28"/>
        </w:rPr>
        <w:t xml:space="preserve"> mit ihrer Drohung, da</w:t>
      </w:r>
      <w:r>
        <w:rPr>
          <w:rFonts w:eastAsia="Times New Roman"/>
          <w:color w:val="auto"/>
          <w:sz w:val="28"/>
          <w:szCs w:val="28"/>
        </w:rPr>
        <w:t xml:space="preserve">ss alles vergiftet sei; </w:t>
      </w:r>
      <w:r>
        <w:rPr>
          <w:color w:val="auto"/>
          <w:sz w:val="28"/>
          <w:szCs w:val="28"/>
        </w:rPr>
        <w:t>wie vor einer Weltsucht, in die man sich hineinst</w:t>
      </w:r>
      <w:r>
        <w:rPr>
          <w:rFonts w:eastAsia="Times New Roman"/>
          <w:color w:val="auto"/>
          <w:sz w:val="28"/>
          <w:szCs w:val="28"/>
        </w:rPr>
        <w:t>ürzt, um alle Angst</w:t>
      </w:r>
      <w:r>
        <w:rPr>
          <w:color w:val="auto"/>
          <w:sz w:val="28"/>
          <w:szCs w:val="28"/>
        </w:rPr>
        <w:t xml:space="preserve"> vor dem Leben zu ertr</w:t>
      </w:r>
      <w:r>
        <w:rPr>
          <w:rFonts w:eastAsia="Times New Roman"/>
          <w:color w:val="auto"/>
          <w:sz w:val="28"/>
          <w:szCs w:val="28"/>
        </w:rPr>
        <w:t xml:space="preserve">änken. </w:t>
      </w:r>
    </w:p>
    <w:p w:rsidR="00971C95" w:rsidRDefault="00971C95" w:rsidP="00971C95">
      <w:pPr>
        <w:shd w:val="clear" w:color="auto" w:fill="FFFFFF"/>
        <w:autoSpaceDE w:val="0"/>
        <w:autoSpaceDN w:val="0"/>
        <w:adjustRightInd w:val="0"/>
        <w:spacing w:after="120"/>
        <w:jc w:val="both"/>
        <w:rPr>
          <w:color w:val="auto"/>
          <w:sz w:val="28"/>
          <w:szCs w:val="28"/>
        </w:rPr>
      </w:pPr>
      <w:r>
        <w:rPr>
          <w:rFonts w:eastAsia="Times New Roman"/>
          <w:color w:val="auto"/>
          <w:sz w:val="28"/>
          <w:szCs w:val="28"/>
        </w:rPr>
        <w:t>U</w:t>
      </w:r>
      <w:r>
        <w:rPr>
          <w:color w:val="auto"/>
          <w:sz w:val="28"/>
          <w:szCs w:val="28"/>
        </w:rPr>
        <w:t>nsere Aufgabe ist es, auf der Weltb</w:t>
      </w:r>
      <w:r>
        <w:rPr>
          <w:rFonts w:eastAsia="Times New Roman"/>
          <w:color w:val="auto"/>
          <w:sz w:val="28"/>
          <w:szCs w:val="28"/>
        </w:rPr>
        <w:t xml:space="preserve">ühne die Rolle zu spielen, die </w:t>
      </w:r>
      <w:r>
        <w:rPr>
          <w:color w:val="auto"/>
          <w:sz w:val="28"/>
          <w:szCs w:val="28"/>
        </w:rPr>
        <w:t>Gott einem jeden zugedacht hat, und die hei</w:t>
      </w:r>
      <w:r>
        <w:rPr>
          <w:rFonts w:eastAsia="Times New Roman"/>
          <w:color w:val="auto"/>
          <w:sz w:val="28"/>
          <w:szCs w:val="28"/>
        </w:rPr>
        <w:t>ßt: In den Fußspuren Jesu dieses Leben zu meistern.</w:t>
      </w:r>
    </w:p>
    <w:p w:rsidR="00971C95" w:rsidRDefault="00971C95" w:rsidP="00971C95">
      <w:pPr>
        <w:shd w:val="clear" w:color="auto" w:fill="FFFFFF"/>
        <w:autoSpaceDE w:val="0"/>
        <w:autoSpaceDN w:val="0"/>
        <w:adjustRightInd w:val="0"/>
        <w:spacing w:after="120"/>
        <w:jc w:val="both"/>
        <w:rPr>
          <w:color w:val="auto"/>
          <w:sz w:val="28"/>
          <w:szCs w:val="28"/>
        </w:rPr>
      </w:pPr>
      <w:r>
        <w:rPr>
          <w:color w:val="auto"/>
          <w:sz w:val="28"/>
          <w:szCs w:val="28"/>
        </w:rPr>
        <w:t>„Glaubt an das Evangelium!“</w:t>
      </w:r>
    </w:p>
    <w:p w:rsidR="00971C95" w:rsidRDefault="00971C95" w:rsidP="00971C95">
      <w:pPr>
        <w:shd w:val="clear" w:color="auto" w:fill="FFFFFF"/>
        <w:autoSpaceDE w:val="0"/>
        <w:autoSpaceDN w:val="0"/>
        <w:adjustRightInd w:val="0"/>
        <w:spacing w:after="120"/>
        <w:jc w:val="both"/>
        <w:rPr>
          <w:color w:val="auto"/>
          <w:sz w:val="28"/>
          <w:szCs w:val="28"/>
        </w:rPr>
      </w:pPr>
      <w:r>
        <w:rPr>
          <w:color w:val="auto"/>
          <w:sz w:val="28"/>
          <w:szCs w:val="28"/>
        </w:rPr>
        <w:t>Mit Jesus Christus ist Gott auf diese Erde gekommen. Mit der menschlichen Natur, die er aus Maria annimmt</w:t>
      </w:r>
      <w:r>
        <w:rPr>
          <w:rFonts w:eastAsia="Times New Roman"/>
          <w:color w:val="auto"/>
          <w:sz w:val="28"/>
          <w:szCs w:val="28"/>
        </w:rPr>
        <w:t>, erklärt er sich solidarisch mit uns Menschen. Er holt uns wieder zurück in die Geborgenheit seines Vaters. Damit haben wir wieder gefunden Freiheit, Freude, Friede, Wahrheit und Gerechtigkeit</w:t>
      </w:r>
    </w:p>
    <w:p w:rsidR="00971C95" w:rsidRDefault="00971C95" w:rsidP="00971C95">
      <w:pPr>
        <w:shd w:val="clear" w:color="auto" w:fill="FFFFFF"/>
        <w:autoSpaceDE w:val="0"/>
        <w:autoSpaceDN w:val="0"/>
        <w:adjustRightInd w:val="0"/>
        <w:spacing w:after="120"/>
        <w:jc w:val="both"/>
        <w:rPr>
          <w:color w:val="auto"/>
          <w:sz w:val="28"/>
          <w:szCs w:val="28"/>
        </w:rPr>
      </w:pPr>
      <w:r>
        <w:rPr>
          <w:color w:val="auto"/>
          <w:sz w:val="28"/>
          <w:szCs w:val="28"/>
        </w:rPr>
        <w:t>Warum lassen wir uns so gefangen nehmen vor den Sorgen und Plänen um das heute und morgen, da wir doch in den Morgen und die Ewigkeit hineinleben d</w:t>
      </w:r>
      <w:r>
        <w:rPr>
          <w:rFonts w:eastAsia="Times New Roman"/>
          <w:color w:val="auto"/>
          <w:sz w:val="28"/>
          <w:szCs w:val="28"/>
        </w:rPr>
        <w:t>ürfen!</w:t>
      </w:r>
    </w:p>
    <w:p w:rsidR="00971C95" w:rsidRDefault="00971C95" w:rsidP="00971C95">
      <w:pPr>
        <w:shd w:val="clear" w:color="auto" w:fill="FFFFFF"/>
        <w:autoSpaceDE w:val="0"/>
        <w:autoSpaceDN w:val="0"/>
        <w:adjustRightInd w:val="0"/>
        <w:spacing w:after="120"/>
        <w:jc w:val="both"/>
        <w:rPr>
          <w:color w:val="auto"/>
          <w:sz w:val="28"/>
          <w:szCs w:val="28"/>
        </w:rPr>
      </w:pPr>
      <w:r>
        <w:rPr>
          <w:color w:val="auto"/>
          <w:sz w:val="28"/>
          <w:szCs w:val="28"/>
        </w:rPr>
        <w:t>Lassen wir uns doch zutiefst erf</w:t>
      </w:r>
      <w:r>
        <w:rPr>
          <w:rFonts w:eastAsia="Times New Roman"/>
          <w:color w:val="auto"/>
          <w:sz w:val="28"/>
          <w:szCs w:val="28"/>
        </w:rPr>
        <w:t>üllt sein von der frohmachenden Botschaft: „Wir heißen doch nicht nur Kinder Gottes, nein, wir sind es.“</w:t>
      </w:r>
    </w:p>
    <w:p w:rsidR="00971C95" w:rsidRDefault="00971C95" w:rsidP="00971C95">
      <w:pPr>
        <w:shd w:val="clear" w:color="auto" w:fill="FFFFFF"/>
        <w:autoSpaceDE w:val="0"/>
        <w:autoSpaceDN w:val="0"/>
        <w:adjustRightInd w:val="0"/>
        <w:spacing w:after="120"/>
        <w:jc w:val="both"/>
        <w:rPr>
          <w:color w:val="auto"/>
          <w:sz w:val="28"/>
          <w:szCs w:val="28"/>
        </w:rPr>
      </w:pPr>
      <w:r>
        <w:rPr>
          <w:color w:val="auto"/>
          <w:sz w:val="28"/>
          <w:szCs w:val="28"/>
        </w:rPr>
        <w:t>„Herr, geh nicht vor</w:t>
      </w:r>
      <w:r>
        <w:rPr>
          <w:rFonts w:eastAsia="Times New Roman"/>
          <w:color w:val="auto"/>
          <w:sz w:val="28"/>
          <w:szCs w:val="28"/>
        </w:rPr>
        <w:t xml:space="preserve">über, bis ich aufgemerkt habe auf dein Kommen. Herr, höre nicht auf zu pochen an meiner Tür, zu schlagen und zu stoßen wider mich, </w:t>
      </w:r>
      <w:r>
        <w:rPr>
          <w:color w:val="auto"/>
          <w:sz w:val="28"/>
          <w:szCs w:val="28"/>
        </w:rPr>
        <w:t>bis ich dir aufgemacht habe!"  (Ladislaus Boros)</w:t>
      </w:r>
    </w:p>
    <w:p w:rsidR="00F535F8" w:rsidRDefault="00971C95" w:rsidP="00971C95">
      <w:pPr>
        <w:jc w:val="both"/>
      </w:pPr>
    </w:p>
    <w:p w:rsidR="00971C95" w:rsidRDefault="00971C95">
      <w:pPr>
        <w:jc w:val="both"/>
      </w:pPr>
    </w:p>
    <w:sectPr w:rsidR="00971C9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C95"/>
    <w:rsid w:val="00405D57"/>
    <w:rsid w:val="00627B06"/>
    <w:rsid w:val="00944E2F"/>
    <w:rsid w:val="00971C95"/>
    <w:rsid w:val="009E546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71C95"/>
    <w:pPr>
      <w:spacing w:after="0" w:line="240" w:lineRule="auto"/>
    </w:pPr>
    <w:rPr>
      <w:rFonts w:ascii="Arial" w:eastAsia="SimSun" w:hAnsi="Arial" w:cs="Arial"/>
      <w:color w:val="222222"/>
      <w:sz w:val="16"/>
      <w:szCs w:val="16"/>
      <w:lang w:val="de-DE"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71C95"/>
    <w:pPr>
      <w:spacing w:after="0" w:line="240" w:lineRule="auto"/>
    </w:pPr>
    <w:rPr>
      <w:rFonts w:ascii="Arial" w:eastAsia="SimSun" w:hAnsi="Arial" w:cs="Arial"/>
      <w:color w:val="222222"/>
      <w:sz w:val="16"/>
      <w:szCs w:val="16"/>
      <w:lang w:val="de-DE"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5561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547</Words>
  <Characters>3453</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office</cp:lastModifiedBy>
  <cp:revision>1</cp:revision>
  <dcterms:created xsi:type="dcterms:W3CDTF">2018-12-22T23:25:00Z</dcterms:created>
  <dcterms:modified xsi:type="dcterms:W3CDTF">2018-12-22T23:33:00Z</dcterms:modified>
</cp:coreProperties>
</file>