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88BB4" w14:textId="77777777" w:rsidR="00A82484" w:rsidRDefault="00A82484">
      <w:pPr>
        <w:pStyle w:val="berschrift1"/>
        <w:spacing w:before="315" w:after="180" w:line="510" w:lineRule="atLeast"/>
        <w:ind w:left="315" w:right="315"/>
        <w:rPr>
          <w:rFonts w:ascii="Arial" w:eastAsia="Times New Roman" w:hAnsi="Arial" w:cs="Arial"/>
          <w:sz w:val="48"/>
          <w:szCs w:val="48"/>
        </w:rPr>
      </w:pPr>
      <w:r>
        <w:rPr>
          <w:rFonts w:ascii="Arial" w:eastAsia="Times New Roman" w:hAnsi="Arial" w:cs="Arial"/>
        </w:rPr>
        <w:t xml:space="preserve">Südafrikas oberster Richter verbindet </w:t>
      </w:r>
      <w:proofErr w:type="spellStart"/>
      <w:r>
        <w:rPr>
          <w:rFonts w:ascii="Arial" w:eastAsia="Times New Roman" w:hAnsi="Arial" w:cs="Arial"/>
        </w:rPr>
        <w:t>Coronovirus</w:t>
      </w:r>
      <w:proofErr w:type="spellEnd"/>
      <w:r>
        <w:rPr>
          <w:rFonts w:ascii="Arial" w:eastAsia="Times New Roman" w:hAnsi="Arial" w:cs="Arial"/>
        </w:rPr>
        <w:t>-Impfstoffe mit einer "satanischen Agenda"</w:t>
      </w:r>
    </w:p>
    <w:p w14:paraId="355438FB" w14:textId="77777777" w:rsidR="00A82484" w:rsidRDefault="00A82484">
      <w:pPr>
        <w:pStyle w:val="HTMLAdresse"/>
        <w:spacing w:before="180" w:after="180" w:line="270" w:lineRule="atLeast"/>
        <w:ind w:left="315" w:right="315"/>
        <w:rPr>
          <w:rFonts w:ascii="Arial" w:eastAsia="Times New Roman" w:hAnsi="Arial" w:cs="Arial"/>
          <w:i w:val="0"/>
          <w:iCs w:val="0"/>
          <w:color w:val="79828B"/>
          <w:sz w:val="23"/>
          <w:szCs w:val="23"/>
        </w:rPr>
      </w:pPr>
      <w:r>
        <w:rPr>
          <w:rFonts w:ascii="Arial" w:eastAsia="Times New Roman" w:hAnsi="Arial" w:cs="Arial"/>
          <w:i w:val="0"/>
          <w:iCs w:val="0"/>
          <w:color w:val="79828B"/>
          <w:sz w:val="23"/>
          <w:szCs w:val="23"/>
        </w:rPr>
        <w:t xml:space="preserve">Antiilluminaten TV via </w:t>
      </w:r>
      <w:proofErr w:type="spellStart"/>
      <w:r>
        <w:rPr>
          <w:rFonts w:ascii="Arial" w:eastAsia="Times New Roman" w:hAnsi="Arial" w:cs="Arial"/>
          <w:i w:val="0"/>
          <w:iCs w:val="0"/>
          <w:color w:val="79828B"/>
          <w:sz w:val="23"/>
          <w:szCs w:val="23"/>
        </w:rPr>
        <w:t>NewspunchDecember</w:t>
      </w:r>
      <w:proofErr w:type="spellEnd"/>
      <w:r>
        <w:rPr>
          <w:rFonts w:ascii="Arial" w:eastAsia="Times New Roman" w:hAnsi="Arial" w:cs="Arial"/>
          <w:i w:val="0"/>
          <w:iCs w:val="0"/>
          <w:color w:val="79828B"/>
          <w:sz w:val="23"/>
          <w:szCs w:val="23"/>
        </w:rPr>
        <w:t xml:space="preserve"> 25, 2020</w:t>
      </w:r>
    </w:p>
    <w:p w14:paraId="7B1ABEAF" w14:textId="77777777" w:rsidR="00A82484" w:rsidRDefault="00A82484">
      <w:pPr>
        <w:divId w:val="326135587"/>
        <w:rPr>
          <w:rFonts w:ascii="Georgia" w:eastAsia="Times New Roman" w:hAnsi="Georgia" w:cs="Times New Roman"/>
          <w:sz w:val="27"/>
          <w:szCs w:val="27"/>
        </w:rPr>
      </w:pPr>
      <w:r>
        <w:rPr>
          <w:rFonts w:ascii="Georgia" w:eastAsia="Times New Roman" w:hAnsi="Georgia"/>
          <w:noProof/>
          <w:sz w:val="27"/>
          <w:szCs w:val="27"/>
        </w:rPr>
        <w:drawing>
          <wp:inline distT="0" distB="0" distL="0" distR="0" wp14:anchorId="33DB3C8A" wp14:editId="0228ADAF">
            <wp:extent cx="7208281" cy="393298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8793" cy="3933263"/>
                    </a:xfrm>
                    <a:prstGeom prst="rect">
                      <a:avLst/>
                    </a:prstGeom>
                    <a:noFill/>
                    <a:ln>
                      <a:noFill/>
                    </a:ln>
                  </pic:spPr>
                </pic:pic>
              </a:graphicData>
            </a:graphic>
          </wp:inline>
        </w:drawing>
      </w:r>
    </w:p>
    <w:p w14:paraId="4C12470B" w14:textId="77777777" w:rsidR="00A82484" w:rsidRDefault="00A82484">
      <w:pPr>
        <w:divId w:val="1187213722"/>
        <w:rPr>
          <w:rFonts w:ascii="Georgia" w:eastAsia="Times New Roman" w:hAnsi="Georgia"/>
          <w:sz w:val="27"/>
          <w:szCs w:val="27"/>
        </w:rPr>
      </w:pPr>
      <w:r>
        <w:rPr>
          <w:rFonts w:ascii="Georgia" w:eastAsia="Times New Roman" w:hAnsi="Georgia"/>
          <w:sz w:val="27"/>
          <w:szCs w:val="27"/>
        </w:rPr>
        <w:t>Südafrikas Oberster Richter</w:t>
      </w:r>
    </w:p>
    <w:p w14:paraId="743C5A6B" w14:textId="77777777" w:rsidR="00A82484" w:rsidRDefault="00A82484">
      <w:pPr>
        <w:pStyle w:val="StandardWeb"/>
        <w:spacing w:before="0" w:beforeAutospacing="0" w:after="180" w:afterAutospacing="0"/>
        <w:ind w:left="315" w:right="315"/>
        <w:divId w:val="1187213722"/>
        <w:rPr>
          <w:rFonts w:ascii="Georgia" w:hAnsi="Georgia"/>
          <w:sz w:val="27"/>
          <w:szCs w:val="27"/>
        </w:rPr>
      </w:pPr>
      <w:r>
        <w:rPr>
          <w:rStyle w:val="Fett"/>
          <w:rFonts w:ascii="Georgia" w:hAnsi="Georgia"/>
          <w:sz w:val="27"/>
          <w:szCs w:val="27"/>
        </w:rPr>
        <w:t xml:space="preserve">Südafrikas oberster Richter </w:t>
      </w:r>
      <w:proofErr w:type="spellStart"/>
      <w:r>
        <w:rPr>
          <w:rStyle w:val="Fett"/>
          <w:rFonts w:ascii="Georgia" w:hAnsi="Georgia"/>
          <w:sz w:val="27"/>
          <w:szCs w:val="27"/>
        </w:rPr>
        <w:t>Mogoeng</w:t>
      </w:r>
      <w:proofErr w:type="spellEnd"/>
      <w:r>
        <w:rPr>
          <w:rStyle w:val="Fett"/>
          <w:rFonts w:ascii="Georgia" w:hAnsi="Georgia"/>
          <w:sz w:val="27"/>
          <w:szCs w:val="27"/>
        </w:rPr>
        <w:t xml:space="preserve"> </w:t>
      </w:r>
      <w:proofErr w:type="spellStart"/>
      <w:r>
        <w:rPr>
          <w:rStyle w:val="Fett"/>
          <w:rFonts w:ascii="Georgia" w:hAnsi="Georgia"/>
          <w:sz w:val="27"/>
          <w:szCs w:val="27"/>
        </w:rPr>
        <w:t>Mogoeng</w:t>
      </w:r>
      <w:proofErr w:type="spellEnd"/>
      <w:r>
        <w:rPr>
          <w:rStyle w:val="Fett"/>
          <w:rFonts w:ascii="Georgia" w:hAnsi="Georgia"/>
          <w:sz w:val="27"/>
          <w:szCs w:val="27"/>
        </w:rPr>
        <w:t xml:space="preserve"> hat Bedenken zurückgewiesen, dass er die Gesundheit der Menschen gefährden könnte, indem er </w:t>
      </w:r>
      <w:proofErr w:type="spellStart"/>
      <w:r>
        <w:rPr>
          <w:rStyle w:val="Fett"/>
          <w:rFonts w:ascii="Georgia" w:hAnsi="Georgia"/>
          <w:sz w:val="27"/>
          <w:szCs w:val="27"/>
        </w:rPr>
        <w:t>Coronavirus</w:t>
      </w:r>
      <w:proofErr w:type="spellEnd"/>
      <w:r>
        <w:rPr>
          <w:rStyle w:val="Fett"/>
          <w:rFonts w:ascii="Georgia" w:hAnsi="Georgia"/>
          <w:sz w:val="27"/>
          <w:szCs w:val="27"/>
        </w:rPr>
        <w:t>-Impfstoffe mit einer "satanischen Agenda" in Verbindung bringt.</w:t>
      </w:r>
    </w:p>
    <w:p w14:paraId="4A65AA84"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394B564E" w14:textId="77777777" w:rsidR="00A82484" w:rsidRDefault="00A82484">
      <w:pPr>
        <w:pStyle w:val="StandardWeb"/>
        <w:spacing w:before="0" w:beforeAutospacing="0" w:after="180" w:afterAutospacing="0"/>
        <w:ind w:left="315" w:right="315"/>
        <w:divId w:val="1187213722"/>
        <w:rPr>
          <w:rFonts w:ascii="Georgia" w:hAnsi="Georgia"/>
          <w:sz w:val="27"/>
          <w:szCs w:val="27"/>
        </w:rPr>
      </w:pPr>
      <w:r>
        <w:rPr>
          <w:rFonts w:ascii="Georgia" w:hAnsi="Georgia"/>
          <w:sz w:val="27"/>
          <w:szCs w:val="27"/>
        </w:rPr>
        <w:t>Der hochrangige Richter sagte, die Menschen sollten von jedem Impfstoff verschont werden, der eine satanische Agenda des Zeichens des Tieres" vorantreiben wolle.</w:t>
      </w:r>
    </w:p>
    <w:p w14:paraId="1A3ACBB3"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5CA551F1" w14:textId="77777777" w:rsidR="00A82484" w:rsidRDefault="00A82484">
      <w:pPr>
        <w:pStyle w:val="StandardWeb"/>
        <w:spacing w:before="0" w:beforeAutospacing="0" w:after="180" w:afterAutospacing="0"/>
        <w:ind w:left="315" w:right="315"/>
        <w:divId w:val="1187213722"/>
        <w:rPr>
          <w:rFonts w:ascii="Georgia" w:hAnsi="Georgia"/>
          <w:sz w:val="27"/>
          <w:szCs w:val="27"/>
        </w:rPr>
      </w:pPr>
      <w:proofErr w:type="spellStart"/>
      <w:r>
        <w:rPr>
          <w:rFonts w:ascii="Georgia" w:hAnsi="Georgia"/>
          <w:sz w:val="27"/>
          <w:szCs w:val="27"/>
        </w:rPr>
        <w:t>Mogoeng</w:t>
      </w:r>
      <w:proofErr w:type="spellEnd"/>
      <w:r>
        <w:rPr>
          <w:rFonts w:ascii="Georgia" w:hAnsi="Georgia"/>
          <w:sz w:val="27"/>
          <w:szCs w:val="27"/>
        </w:rPr>
        <w:t xml:space="preserve"> behauptet, er sei nicht gegen Impfungen, sondern gegen solche, die die DNA "korrumpieren" könnten, und hat Gott aufgerufen, sie zu zerstören.</w:t>
      </w:r>
    </w:p>
    <w:p w14:paraId="4D456211"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79D00602" w14:textId="77777777" w:rsidR="00A82484" w:rsidRDefault="00A82484">
      <w:pPr>
        <w:pStyle w:val="StandardWeb"/>
        <w:spacing w:before="0" w:beforeAutospacing="0" w:after="180" w:afterAutospacing="0"/>
        <w:ind w:left="315" w:right="315"/>
        <w:divId w:val="1187213722"/>
        <w:rPr>
          <w:rFonts w:ascii="Georgia" w:hAnsi="Georgia"/>
          <w:sz w:val="27"/>
          <w:szCs w:val="27"/>
        </w:rPr>
      </w:pPr>
      <w:r>
        <w:rPr>
          <w:rFonts w:ascii="Georgia" w:hAnsi="Georgia"/>
          <w:sz w:val="27"/>
          <w:szCs w:val="27"/>
        </w:rPr>
        <w:lastRenderedPageBreak/>
        <w:t xml:space="preserve">Befürchtungen haben schnell aufgetaucht, dass die Menschen vermeiden könnte Impfung als Folge von </w:t>
      </w:r>
      <w:proofErr w:type="spellStart"/>
      <w:r>
        <w:rPr>
          <w:rFonts w:ascii="Georgia" w:hAnsi="Georgia"/>
          <w:sz w:val="27"/>
          <w:szCs w:val="27"/>
        </w:rPr>
        <w:t>Mogoeng</w:t>
      </w:r>
      <w:proofErr w:type="spellEnd"/>
      <w:r>
        <w:rPr>
          <w:rFonts w:ascii="Georgia" w:hAnsi="Georgia"/>
          <w:sz w:val="27"/>
          <w:szCs w:val="27"/>
        </w:rPr>
        <w:t xml:space="preserve"> Kommentare.</w:t>
      </w:r>
    </w:p>
    <w:p w14:paraId="3C8360C8"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17249B6C" w14:textId="77777777" w:rsidR="00A82484" w:rsidRDefault="00A82484">
      <w:pPr>
        <w:pStyle w:val="StandardWeb"/>
        <w:spacing w:before="0" w:beforeAutospacing="0" w:after="180" w:afterAutospacing="0"/>
        <w:ind w:left="315" w:right="315"/>
        <w:divId w:val="1187213722"/>
        <w:rPr>
          <w:rFonts w:ascii="Georgia" w:hAnsi="Georgia"/>
          <w:sz w:val="27"/>
          <w:szCs w:val="27"/>
        </w:rPr>
      </w:pPr>
      <w:hyperlink r:id="rId5" w:tgtFrame="_blank" w:history="1">
        <w:r>
          <w:rPr>
            <w:rStyle w:val="Hyperlink"/>
            <w:rFonts w:ascii="Georgia" w:hAnsi="Georgia"/>
            <w:sz w:val="27"/>
            <w:szCs w:val="27"/>
          </w:rPr>
          <w:t>Der Guardian berichtet:</w:t>
        </w:r>
      </w:hyperlink>
      <w:r>
        <w:rPr>
          <w:rFonts w:ascii="Georgia" w:hAnsi="Georgia"/>
          <w:sz w:val="27"/>
          <w:szCs w:val="27"/>
        </w:rPr>
        <w:t xml:space="preserve"> Nachdem Südafrika den ersten </w:t>
      </w:r>
      <w:proofErr w:type="spellStart"/>
      <w:r>
        <w:rPr>
          <w:rFonts w:ascii="Georgia" w:hAnsi="Georgia"/>
          <w:sz w:val="27"/>
          <w:szCs w:val="27"/>
        </w:rPr>
        <w:t>Coronavirus</w:t>
      </w:r>
      <w:proofErr w:type="spellEnd"/>
      <w:r>
        <w:rPr>
          <w:rFonts w:ascii="Georgia" w:hAnsi="Georgia"/>
          <w:sz w:val="27"/>
          <w:szCs w:val="27"/>
        </w:rPr>
        <w:t>-Impfversuch des Kontinents ausrichtete, protestierten Impfgegner gegen die Verwendung von Afrikanern als Testpersonen.</w:t>
      </w:r>
    </w:p>
    <w:p w14:paraId="726B2BA3"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14760F44" w14:textId="77777777" w:rsidR="00A82484" w:rsidRDefault="00A82484">
      <w:pPr>
        <w:pStyle w:val="StandardWeb"/>
        <w:spacing w:before="0" w:beforeAutospacing="0" w:after="180" w:afterAutospacing="0"/>
        <w:ind w:left="315" w:right="315"/>
        <w:divId w:val="1187213722"/>
        <w:rPr>
          <w:rFonts w:ascii="Georgia" w:hAnsi="Georgia"/>
          <w:sz w:val="27"/>
          <w:szCs w:val="27"/>
        </w:rPr>
      </w:pPr>
      <w:r>
        <w:rPr>
          <w:rFonts w:ascii="Georgia" w:hAnsi="Georgia"/>
          <w:sz w:val="27"/>
          <w:szCs w:val="27"/>
        </w:rPr>
        <w:t xml:space="preserve">Vor zwei Jahrzehnten stellte der damalige Präsident Thabo </w:t>
      </w:r>
      <w:proofErr w:type="spellStart"/>
      <w:r>
        <w:rPr>
          <w:rFonts w:ascii="Georgia" w:hAnsi="Georgia"/>
          <w:sz w:val="27"/>
          <w:szCs w:val="27"/>
        </w:rPr>
        <w:t>Mbeki</w:t>
      </w:r>
      <w:proofErr w:type="spellEnd"/>
      <w:r>
        <w:rPr>
          <w:rFonts w:ascii="Georgia" w:hAnsi="Georgia"/>
          <w:sz w:val="27"/>
          <w:szCs w:val="27"/>
        </w:rPr>
        <w:t xml:space="preserve"> in Frage, ob HIV die Ursache für Aids sei, das das Land verwüstet hat.</w:t>
      </w:r>
    </w:p>
    <w:p w14:paraId="103471B5"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46FAE39A" w14:textId="77777777" w:rsidR="00A82484" w:rsidRDefault="00A82484">
      <w:pPr>
        <w:pStyle w:val="StandardWeb"/>
        <w:spacing w:before="0" w:beforeAutospacing="0" w:after="180" w:afterAutospacing="0"/>
        <w:ind w:left="315" w:right="315"/>
        <w:divId w:val="1187213722"/>
        <w:rPr>
          <w:rFonts w:ascii="Georgia" w:hAnsi="Georgia"/>
          <w:sz w:val="27"/>
          <w:szCs w:val="27"/>
        </w:rPr>
      </w:pPr>
      <w:proofErr w:type="spellStart"/>
      <w:r>
        <w:rPr>
          <w:rFonts w:ascii="Georgia" w:hAnsi="Georgia"/>
          <w:sz w:val="27"/>
          <w:szCs w:val="27"/>
        </w:rPr>
        <w:t>Mogoeng</w:t>
      </w:r>
      <w:proofErr w:type="spellEnd"/>
      <w:r>
        <w:rPr>
          <w:rFonts w:ascii="Georgia" w:hAnsi="Georgia"/>
          <w:sz w:val="27"/>
          <w:szCs w:val="27"/>
        </w:rPr>
        <w:t>, der bei der Ausübung seines Amtes häufig seinen christlichen Glauben zur Schau stellt, betete am Donnerstag bei einer öffentlichen Veranstaltung, dass die Menschen von einem Impfstoff verschont bleiben sollten, der eine satanische Agenda des Zeichens des Tieres" vorantreiben wolle.</w:t>
      </w:r>
    </w:p>
    <w:p w14:paraId="21FA634A"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1DBFC748" w14:textId="77777777" w:rsidR="00A82484" w:rsidRDefault="00A82484">
      <w:pPr>
        <w:pStyle w:val="StandardWeb"/>
        <w:spacing w:before="0" w:beforeAutospacing="0" w:after="180" w:afterAutospacing="0"/>
        <w:ind w:left="315" w:right="315"/>
        <w:divId w:val="1187213722"/>
        <w:rPr>
          <w:rFonts w:ascii="Georgia" w:hAnsi="Georgia"/>
          <w:sz w:val="27"/>
          <w:szCs w:val="27"/>
        </w:rPr>
      </w:pPr>
      <w:r>
        <w:rPr>
          <w:rFonts w:ascii="Georgia" w:hAnsi="Georgia"/>
          <w:sz w:val="27"/>
          <w:szCs w:val="27"/>
        </w:rPr>
        <w:t>Auf Fragen dazu sagte er auf einer Pressekonferenz am Freitag zur Veröffentlichung eines Justizberichts: "Wenn es irgendeinen Impfstoff gibt, der absichtlich dazu gedacht ist, Menschen zu schaden, dann darf dieser Impfstoff niemals das Licht der Welt erblicken. Ich schreie zu Gott, es zu stoppen."</w:t>
      </w:r>
    </w:p>
    <w:p w14:paraId="614CCDE0"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5A82F778" w14:textId="77777777" w:rsidR="00A82484" w:rsidRDefault="00A82484">
      <w:pPr>
        <w:pStyle w:val="StandardWeb"/>
        <w:spacing w:before="0" w:beforeAutospacing="0" w:after="180" w:afterAutospacing="0"/>
        <w:ind w:left="315" w:right="315"/>
        <w:divId w:val="1187213722"/>
        <w:rPr>
          <w:rFonts w:ascii="Georgia" w:hAnsi="Georgia"/>
          <w:sz w:val="27"/>
          <w:szCs w:val="27"/>
        </w:rPr>
      </w:pPr>
      <w:proofErr w:type="spellStart"/>
      <w:r>
        <w:rPr>
          <w:rFonts w:ascii="Georgia" w:hAnsi="Georgia"/>
          <w:sz w:val="27"/>
          <w:szCs w:val="27"/>
        </w:rPr>
        <w:t>Mogoeng</w:t>
      </w:r>
      <w:proofErr w:type="spellEnd"/>
      <w:r>
        <w:rPr>
          <w:rFonts w:ascii="Georgia" w:hAnsi="Georgia"/>
          <w:sz w:val="27"/>
          <w:szCs w:val="27"/>
        </w:rPr>
        <w:t xml:space="preserve"> fügte hinzu: "Ich denke nicht, dass der Impfstoff jemals verpflichtend sein darf ... Man kann den Menschen keinen Impfstoff aufzwingen. Warum sollte man?"</w:t>
      </w:r>
    </w:p>
    <w:p w14:paraId="6D5CA26A"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15CFA4F6" w14:textId="77777777" w:rsidR="00A82484" w:rsidRDefault="00A82484">
      <w:pPr>
        <w:pStyle w:val="StandardWeb"/>
        <w:spacing w:before="0" w:beforeAutospacing="0" w:after="180" w:afterAutospacing="0"/>
        <w:ind w:left="315" w:right="315"/>
        <w:divId w:val="1187213722"/>
        <w:rPr>
          <w:rFonts w:ascii="Georgia" w:hAnsi="Georgia"/>
          <w:sz w:val="27"/>
          <w:szCs w:val="27"/>
        </w:rPr>
      </w:pPr>
      <w:r>
        <w:rPr>
          <w:rFonts w:ascii="Georgia" w:hAnsi="Georgia"/>
          <w:sz w:val="27"/>
          <w:szCs w:val="27"/>
        </w:rPr>
        <w:t xml:space="preserve">Die Nachrichtenseite </w:t>
      </w:r>
      <w:proofErr w:type="spellStart"/>
      <w:r>
        <w:rPr>
          <w:rFonts w:ascii="Georgia" w:hAnsi="Georgia"/>
          <w:sz w:val="27"/>
          <w:szCs w:val="27"/>
        </w:rPr>
        <w:t>Sunday</w:t>
      </w:r>
      <w:proofErr w:type="spellEnd"/>
      <w:r>
        <w:rPr>
          <w:rFonts w:ascii="Georgia" w:hAnsi="Georgia"/>
          <w:sz w:val="27"/>
          <w:szCs w:val="27"/>
        </w:rPr>
        <w:t xml:space="preserve"> Times Daily zitierte Barry </w:t>
      </w:r>
      <w:proofErr w:type="spellStart"/>
      <w:r>
        <w:rPr>
          <w:rFonts w:ascii="Georgia" w:hAnsi="Georgia"/>
          <w:sz w:val="27"/>
          <w:szCs w:val="27"/>
        </w:rPr>
        <w:t>Schoub</w:t>
      </w:r>
      <w:proofErr w:type="spellEnd"/>
      <w:r>
        <w:rPr>
          <w:rFonts w:ascii="Georgia" w:hAnsi="Georgia"/>
          <w:sz w:val="27"/>
          <w:szCs w:val="27"/>
        </w:rPr>
        <w:t xml:space="preserve">, einen Professor für Virologie an der </w:t>
      </w:r>
      <w:proofErr w:type="spellStart"/>
      <w:r>
        <w:rPr>
          <w:rFonts w:ascii="Georgia" w:hAnsi="Georgia"/>
          <w:sz w:val="27"/>
          <w:szCs w:val="27"/>
        </w:rPr>
        <w:t>Wits</w:t>
      </w:r>
      <w:proofErr w:type="spellEnd"/>
      <w:r>
        <w:rPr>
          <w:rFonts w:ascii="Georgia" w:hAnsi="Georgia"/>
          <w:sz w:val="27"/>
          <w:szCs w:val="27"/>
        </w:rPr>
        <w:t xml:space="preserve"> University und Leiter eines ministeriellen Beratungsausschusses zu Covid-19, mit den Worten: "Es ist bedauerlich, dass jemand von dieser Statur die Leute in die Irre führt, weil Impfstoffe ein so wichtiger Teil der Kontrolle dieser Epidemie sind, und es ist bedauerlich, dass jemand mit einem solchen Einfluss sich den Bemühungen, sie zu kontrollieren, widersetzt."</w:t>
      </w:r>
    </w:p>
    <w:p w14:paraId="59F82CEF"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20E0B62D" w14:textId="77777777" w:rsidR="00A82484" w:rsidRDefault="00A82484">
      <w:pPr>
        <w:pStyle w:val="StandardWeb"/>
        <w:spacing w:before="0" w:beforeAutospacing="0" w:after="180" w:afterAutospacing="0"/>
        <w:ind w:left="315" w:right="315"/>
        <w:divId w:val="1187213722"/>
        <w:rPr>
          <w:rFonts w:ascii="Georgia" w:hAnsi="Georgia"/>
          <w:sz w:val="27"/>
          <w:szCs w:val="27"/>
        </w:rPr>
      </w:pPr>
      <w:r>
        <w:rPr>
          <w:rFonts w:ascii="Georgia" w:hAnsi="Georgia"/>
          <w:sz w:val="27"/>
          <w:szCs w:val="27"/>
        </w:rPr>
        <w:t xml:space="preserve">Aber </w:t>
      </w:r>
      <w:proofErr w:type="spellStart"/>
      <w:r>
        <w:rPr>
          <w:rFonts w:ascii="Georgia" w:hAnsi="Georgia"/>
          <w:sz w:val="27"/>
          <w:szCs w:val="27"/>
        </w:rPr>
        <w:t>Mogoeng</w:t>
      </w:r>
      <w:proofErr w:type="spellEnd"/>
      <w:r>
        <w:rPr>
          <w:rFonts w:ascii="Georgia" w:hAnsi="Georgia"/>
          <w:sz w:val="27"/>
          <w:szCs w:val="27"/>
        </w:rPr>
        <w:t xml:space="preserve"> sagte, er würde sich nicht zum Schweigen bringen lassen: </w:t>
      </w:r>
      <w:r>
        <w:rPr>
          <w:rStyle w:val="Hervorhebung"/>
          <w:rFonts w:ascii="Georgia" w:hAnsi="Georgia"/>
          <w:b/>
          <w:bCs/>
          <w:sz w:val="27"/>
          <w:szCs w:val="27"/>
        </w:rPr>
        <w:t>"Ich kümmere mich nicht um die Konsequenzen. Wir haben schon viel zu lange geschwiegen und uns an die Regeln gehalten."</w:t>
      </w:r>
    </w:p>
    <w:p w14:paraId="67B99EA8"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570889B7" w14:textId="77777777" w:rsidR="00A82484" w:rsidRDefault="00A82484">
      <w:pPr>
        <w:pStyle w:val="StandardWeb"/>
        <w:spacing w:before="0" w:beforeAutospacing="0" w:after="180" w:afterAutospacing="0"/>
        <w:ind w:left="315" w:right="315"/>
        <w:divId w:val="1187213722"/>
        <w:rPr>
          <w:rFonts w:ascii="Georgia" w:hAnsi="Georgia"/>
          <w:sz w:val="27"/>
          <w:szCs w:val="27"/>
        </w:rPr>
      </w:pPr>
    </w:p>
    <w:p w14:paraId="7D9826E4" w14:textId="77777777" w:rsidR="00A82484" w:rsidRDefault="00A82484"/>
    <w:sectPr w:rsidR="00A824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84"/>
    <w:rsid w:val="00861A61"/>
    <w:rsid w:val="00A82484"/>
    <w:rsid w:val="00EF2D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5535"/>
  <w15:chartTrackingRefBased/>
  <w15:docId w15:val="{ABFD8D90-F0D3-4749-8660-6DEDD92C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24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2484"/>
    <w:rPr>
      <w:rFonts w:asciiTheme="majorHAnsi" w:eastAsiaTheme="majorEastAsia" w:hAnsiTheme="majorHAnsi" w:cstheme="majorBidi"/>
      <w:color w:val="2F5496" w:themeColor="accent1" w:themeShade="BF"/>
      <w:sz w:val="32"/>
      <w:szCs w:val="32"/>
    </w:rPr>
  </w:style>
  <w:style w:type="paragraph" w:styleId="HTMLAdresse">
    <w:name w:val="HTML Address"/>
    <w:basedOn w:val="Standard"/>
    <w:link w:val="HTMLAdresseZchn"/>
    <w:uiPriority w:val="99"/>
    <w:semiHidden/>
    <w:unhideWhenUsed/>
    <w:rsid w:val="00A82484"/>
    <w:pPr>
      <w:spacing w:after="0" w:line="240" w:lineRule="auto"/>
    </w:pPr>
    <w:rPr>
      <w:rFonts w:ascii="Times New Roman" w:hAnsi="Times New Roman" w:cs="Times New Roman"/>
      <w:i/>
      <w:iCs/>
      <w:sz w:val="24"/>
      <w:szCs w:val="24"/>
    </w:rPr>
  </w:style>
  <w:style w:type="character" w:customStyle="1" w:styleId="HTMLAdresseZchn">
    <w:name w:val="HTML Adresse Zchn"/>
    <w:basedOn w:val="Absatz-Standardschriftart"/>
    <w:link w:val="HTMLAdresse"/>
    <w:uiPriority w:val="99"/>
    <w:semiHidden/>
    <w:rsid w:val="00A82484"/>
    <w:rPr>
      <w:rFonts w:ascii="Times New Roman" w:hAnsi="Times New Roman" w:cs="Times New Roman"/>
      <w:i/>
      <w:iCs/>
      <w:sz w:val="24"/>
      <w:szCs w:val="24"/>
    </w:rPr>
  </w:style>
  <w:style w:type="paragraph" w:styleId="StandardWeb">
    <w:name w:val="Normal (Web)"/>
    <w:basedOn w:val="Standard"/>
    <w:uiPriority w:val="99"/>
    <w:semiHidden/>
    <w:unhideWhenUsed/>
    <w:rsid w:val="00A82484"/>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A82484"/>
    <w:rPr>
      <w:b/>
      <w:bCs/>
    </w:rPr>
  </w:style>
  <w:style w:type="character" w:styleId="Hyperlink">
    <w:name w:val="Hyperlink"/>
    <w:basedOn w:val="Absatz-Standardschriftart"/>
    <w:uiPriority w:val="99"/>
    <w:semiHidden/>
    <w:unhideWhenUsed/>
    <w:rsid w:val="00A82484"/>
    <w:rPr>
      <w:color w:val="0000FF"/>
      <w:u w:val="single"/>
    </w:rPr>
  </w:style>
  <w:style w:type="character" w:styleId="Hervorhebung">
    <w:name w:val="Emphasis"/>
    <w:basedOn w:val="Absatz-Standardschriftart"/>
    <w:uiPriority w:val="20"/>
    <w:qFormat/>
    <w:rsid w:val="00A824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213722">
      <w:marLeft w:val="0"/>
      <w:marRight w:val="0"/>
      <w:marTop w:val="0"/>
      <w:marBottom w:val="0"/>
      <w:divBdr>
        <w:top w:val="none" w:sz="0" w:space="0" w:color="auto"/>
        <w:left w:val="none" w:sz="0" w:space="0" w:color="auto"/>
        <w:bottom w:val="none" w:sz="0" w:space="0" w:color="auto"/>
        <w:right w:val="none" w:sz="0" w:space="0" w:color="auto"/>
      </w:divBdr>
      <w:divsChild>
        <w:div w:id="326135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www.theguardian.com/world/2020/dec/11/south-africa-chief-justice-unrepentant-link-vaccines-satanism-coronavirus?fbclid=IwAR2GGa73Y7aQ5LhEjxOW-ruretNRzldj0LJgarWUP3Ok4D4wLAdxlS_XpZQ" TargetMode="External" /><Relationship Id="rId4" Type="http://schemas.openxmlformats.org/officeDocument/2006/relationships/image" Target="media/image1.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2398</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Müller</dc:creator>
  <cp:keywords/>
  <dc:description/>
  <cp:lastModifiedBy>Jutta Müller</cp:lastModifiedBy>
  <cp:revision>2</cp:revision>
  <dcterms:created xsi:type="dcterms:W3CDTF">2020-12-29T05:28:00Z</dcterms:created>
  <dcterms:modified xsi:type="dcterms:W3CDTF">2020-12-29T05:28:00Z</dcterms:modified>
</cp:coreProperties>
</file>